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5B8" w:rsidRPr="00FF17BA" w:rsidRDefault="004105B8" w:rsidP="004105B8">
      <w:pPr>
        <w:pStyle w:val="1"/>
        <w:jc w:val="center"/>
      </w:pPr>
      <w:bookmarkStart w:id="0" w:name="_Toc503358528"/>
      <w:r>
        <w:t xml:space="preserve">CAA </w:t>
      </w:r>
      <w:r w:rsidRPr="00FF17BA">
        <w:t>Tripartite Agreement for Construction Dispute Adjudication Board</w:t>
      </w:r>
      <w:bookmarkEnd w:id="0"/>
    </w:p>
    <w:p w:rsidR="004105B8" w:rsidRPr="00FF17BA" w:rsidRDefault="004105B8" w:rsidP="004105B8"/>
    <w:p w:rsidR="004105B8" w:rsidRDefault="004105B8" w:rsidP="004105B8">
      <w:pPr>
        <w:widowControl/>
        <w:autoSpaceDE w:val="0"/>
        <w:autoSpaceDN w:val="0"/>
        <w:adjustRightInd w:val="0"/>
        <w:jc w:val="both"/>
        <w:rPr>
          <w:rFonts w:eastAsiaTheme="minorEastAsia"/>
          <w:b/>
          <w:kern w:val="0"/>
        </w:rPr>
      </w:pPr>
      <w:r w:rsidRPr="00FF17BA">
        <w:rPr>
          <w:rFonts w:eastAsiaTheme="minorEastAsia"/>
          <w:kern w:val="0"/>
        </w:rPr>
        <w:t>This Tripartite Agreement</w:t>
      </w:r>
      <w:r>
        <w:rPr>
          <w:rFonts w:eastAsiaTheme="minorEastAsia"/>
          <w:kern w:val="0"/>
        </w:rPr>
        <w:t xml:space="preserve"> </w:t>
      </w:r>
      <w:r w:rsidRPr="00FF17BA">
        <w:rPr>
          <w:rFonts w:eastAsiaTheme="minorEastAsia"/>
          <w:kern w:val="0"/>
        </w:rPr>
        <w:t>is an agreement between</w:t>
      </w:r>
      <w:r>
        <w:rPr>
          <w:rFonts w:eastAsiaTheme="minorEastAsia"/>
          <w:kern w:val="0"/>
        </w:rPr>
        <w:t xml:space="preserve"> </w:t>
      </w:r>
      <w:r>
        <w:rPr>
          <w:rFonts w:eastAsiaTheme="minorEastAsia"/>
          <w:kern w:val="0"/>
          <w:u w:val="single"/>
        </w:rPr>
        <w:t xml:space="preserve">               </w:t>
      </w:r>
      <w:r>
        <w:rPr>
          <w:rFonts w:eastAsiaTheme="minorEastAsia"/>
          <w:kern w:val="0"/>
        </w:rPr>
        <w:t>(“owner”) and ______________ (“contractor”)</w:t>
      </w:r>
      <w:r w:rsidRPr="00FF17BA">
        <w:rPr>
          <w:rFonts w:eastAsiaTheme="minorEastAsia"/>
          <w:kern w:val="0"/>
        </w:rPr>
        <w:t xml:space="preserve"> </w:t>
      </w:r>
      <w:r>
        <w:rPr>
          <w:rFonts w:eastAsiaTheme="minorEastAsia"/>
          <w:kern w:val="0"/>
        </w:rPr>
        <w:t>of</w:t>
      </w:r>
      <w:r>
        <w:rPr>
          <w:rFonts w:eastAsiaTheme="minorEastAsia"/>
          <w:kern w:val="0"/>
          <w:u w:val="single"/>
        </w:rPr>
        <w:t xml:space="preserve">                    </w:t>
      </w:r>
      <w:r w:rsidRPr="00FF17BA">
        <w:rPr>
          <w:rFonts w:eastAsiaTheme="minorEastAsia"/>
          <w:kern w:val="0"/>
        </w:rPr>
        <w:t>(“</w:t>
      </w:r>
      <w:r>
        <w:rPr>
          <w:rFonts w:eastAsiaTheme="minorEastAsia"/>
          <w:kern w:val="0"/>
        </w:rPr>
        <w:t>c</w:t>
      </w:r>
      <w:r w:rsidRPr="00FF17BA">
        <w:rPr>
          <w:rFonts w:eastAsiaTheme="minorEastAsia"/>
          <w:kern w:val="0"/>
        </w:rPr>
        <w:t xml:space="preserve">onstruction </w:t>
      </w:r>
      <w:r>
        <w:rPr>
          <w:rFonts w:eastAsiaTheme="minorEastAsia"/>
          <w:kern w:val="0"/>
        </w:rPr>
        <w:t>c</w:t>
      </w:r>
      <w:r w:rsidRPr="00FF17BA">
        <w:rPr>
          <w:rFonts w:eastAsiaTheme="minorEastAsia"/>
          <w:kern w:val="0"/>
        </w:rPr>
        <w:t>ontract”)</w:t>
      </w:r>
      <w:r>
        <w:rPr>
          <w:rFonts w:eastAsiaTheme="minorEastAsia"/>
          <w:kern w:val="0"/>
        </w:rPr>
        <w:t>, collectively referred to as “the parties” to this Agreement, concerning the appointment of</w:t>
      </w:r>
      <w:r>
        <w:rPr>
          <w:rFonts w:eastAsiaTheme="minorEastAsia"/>
          <w:kern w:val="0"/>
          <w:u w:val="single"/>
        </w:rPr>
        <w:t xml:space="preserve">                </w:t>
      </w:r>
      <w:r>
        <w:rPr>
          <w:rFonts w:eastAsiaTheme="minorEastAsia"/>
          <w:kern w:val="0"/>
        </w:rPr>
        <w:t xml:space="preserve">, </w:t>
      </w:r>
      <w:r>
        <w:rPr>
          <w:rFonts w:eastAsiaTheme="minorEastAsia"/>
          <w:kern w:val="0"/>
          <w:u w:val="single"/>
        </w:rPr>
        <w:t xml:space="preserve">                 </w:t>
      </w:r>
      <w:r>
        <w:rPr>
          <w:rFonts w:eastAsiaTheme="minorEastAsia"/>
          <w:kern w:val="0"/>
        </w:rPr>
        <w:t>, and</w:t>
      </w:r>
      <w:r>
        <w:rPr>
          <w:rFonts w:eastAsiaTheme="minorEastAsia"/>
          <w:kern w:val="0"/>
          <w:u w:val="single"/>
        </w:rPr>
        <w:t xml:space="preserve">                </w:t>
      </w:r>
      <w:r>
        <w:rPr>
          <w:rFonts w:eastAsiaTheme="minorEastAsia"/>
          <w:kern w:val="0"/>
        </w:rPr>
        <w:t xml:space="preserve"> as the Dispute Adjudication </w:t>
      </w:r>
      <w:r w:rsidRPr="00FF17BA">
        <w:rPr>
          <w:rFonts w:eastAsiaTheme="minorEastAsia"/>
          <w:kern w:val="0"/>
        </w:rPr>
        <w:t>Board</w:t>
      </w:r>
      <w:r>
        <w:rPr>
          <w:rFonts w:eastAsiaTheme="minorEastAsia"/>
          <w:kern w:val="0"/>
        </w:rPr>
        <w:t xml:space="preserve"> (DAB)</w:t>
      </w:r>
      <w:r w:rsidRPr="00FF17BA">
        <w:rPr>
          <w:rFonts w:eastAsiaTheme="minorEastAsia"/>
          <w:kern w:val="0"/>
        </w:rPr>
        <w:t xml:space="preserve"> members</w:t>
      </w:r>
      <w:r>
        <w:rPr>
          <w:rFonts w:eastAsiaTheme="minorEastAsia"/>
          <w:kern w:val="0"/>
        </w:rPr>
        <w:t xml:space="preserve"> to </w:t>
      </w:r>
      <w:r w:rsidRPr="002956DF">
        <w:rPr>
          <w:rFonts w:eastAsiaTheme="minorEastAsia"/>
          <w:kern w:val="0"/>
        </w:rPr>
        <w:t>adjudicate</w:t>
      </w:r>
      <w:r w:rsidRPr="00FF17BA">
        <w:rPr>
          <w:rFonts w:eastAsiaTheme="minorEastAsia"/>
          <w:kern w:val="0"/>
        </w:rPr>
        <w:t xml:space="preserve"> the</w:t>
      </w:r>
      <w:r>
        <w:rPr>
          <w:rFonts w:eastAsiaTheme="minorEastAsia"/>
          <w:kern w:val="0"/>
        </w:rPr>
        <w:t xml:space="preserve"> parties’ construction</w:t>
      </w:r>
      <w:r w:rsidRPr="00FF17BA">
        <w:rPr>
          <w:rFonts w:eastAsiaTheme="minorEastAsia"/>
          <w:kern w:val="0"/>
        </w:rPr>
        <w:t xml:space="preserve"> dispute </w:t>
      </w:r>
      <w:r>
        <w:rPr>
          <w:rFonts w:eastAsiaTheme="minorEastAsia"/>
          <w:kern w:val="0"/>
        </w:rPr>
        <w:t xml:space="preserve">independently, impartially </w:t>
      </w:r>
      <w:r w:rsidRPr="00FF17BA">
        <w:rPr>
          <w:rFonts w:eastAsiaTheme="minorEastAsia"/>
          <w:kern w:val="0"/>
        </w:rPr>
        <w:t>in accordance with the</w:t>
      </w:r>
      <w:r>
        <w:rPr>
          <w:rFonts w:eastAsiaTheme="minorEastAsia"/>
          <w:kern w:val="0"/>
        </w:rPr>
        <w:t xml:space="preserve"> applicable</w:t>
      </w:r>
      <w:r w:rsidRPr="00FF17BA">
        <w:rPr>
          <w:rFonts w:eastAsiaTheme="minorEastAsia"/>
          <w:kern w:val="0"/>
        </w:rPr>
        <w:t xml:space="preserve"> law, this </w:t>
      </w:r>
      <w:r>
        <w:rPr>
          <w:rFonts w:eastAsiaTheme="minorEastAsia"/>
          <w:kern w:val="0"/>
        </w:rPr>
        <w:t>A</w:t>
      </w:r>
      <w:r w:rsidRPr="00FF17BA">
        <w:rPr>
          <w:rFonts w:eastAsiaTheme="minorEastAsia"/>
          <w:kern w:val="0"/>
        </w:rPr>
        <w:t>greement and re</w:t>
      </w:r>
      <w:r>
        <w:rPr>
          <w:rFonts w:eastAsiaTheme="minorEastAsia"/>
          <w:kern w:val="0"/>
        </w:rPr>
        <w:t xml:space="preserve">lated </w:t>
      </w:r>
      <w:r w:rsidRPr="00FF17BA">
        <w:rPr>
          <w:rFonts w:eastAsiaTheme="minorEastAsia"/>
          <w:kern w:val="0"/>
        </w:rPr>
        <w:t xml:space="preserve">procedural rules, and </w:t>
      </w:r>
      <w:r>
        <w:rPr>
          <w:rFonts w:eastAsiaTheme="minorEastAsia"/>
          <w:kern w:val="0"/>
        </w:rPr>
        <w:t>to make</w:t>
      </w:r>
      <w:r w:rsidRPr="00FF17BA">
        <w:rPr>
          <w:rFonts w:eastAsiaTheme="minorEastAsia"/>
          <w:kern w:val="0"/>
        </w:rPr>
        <w:t xml:space="preserve"> written adjudication decision and </w:t>
      </w:r>
      <w:r>
        <w:rPr>
          <w:rFonts w:eastAsiaTheme="minorEastAsia"/>
          <w:kern w:val="0"/>
        </w:rPr>
        <w:t>recommendations to assist the parties with dispute resolution</w:t>
      </w:r>
      <w:r w:rsidRPr="00FF17BA">
        <w:rPr>
          <w:rFonts w:eastAsiaTheme="minorEastAsia"/>
          <w:kern w:val="0"/>
        </w:rPr>
        <w:t>.</w:t>
      </w:r>
      <w:r w:rsidRPr="00FF17BA">
        <w:rPr>
          <w:rFonts w:eastAsiaTheme="minorEastAsia"/>
          <w:b/>
          <w:kern w:val="0"/>
        </w:rPr>
        <w:t xml:space="preserve"> </w:t>
      </w:r>
    </w:p>
    <w:p w:rsidR="004105B8" w:rsidRPr="00FF17BA" w:rsidRDefault="004105B8" w:rsidP="004105B8">
      <w:pPr>
        <w:widowControl/>
        <w:autoSpaceDE w:val="0"/>
        <w:autoSpaceDN w:val="0"/>
        <w:adjustRightInd w:val="0"/>
        <w:jc w:val="both"/>
        <w:rPr>
          <w:rFonts w:eastAsiaTheme="minorEastAsia"/>
          <w:b/>
          <w:kern w:val="0"/>
        </w:rPr>
      </w:pPr>
      <w:r>
        <w:rPr>
          <w:rFonts w:eastAsiaTheme="minorEastAsia"/>
          <w:kern w:val="0"/>
        </w:rPr>
        <w:t>(In this Agreement, “</w:t>
      </w:r>
      <w:r w:rsidRPr="00FF17BA">
        <w:rPr>
          <w:rFonts w:eastAsiaTheme="minorEastAsia"/>
          <w:kern w:val="0"/>
        </w:rPr>
        <w:t>member” refers to each</w:t>
      </w:r>
      <w:r>
        <w:rPr>
          <w:rFonts w:eastAsiaTheme="minorEastAsia"/>
          <w:kern w:val="0"/>
        </w:rPr>
        <w:t xml:space="preserve"> individual member of the Board, whereas “Board” refers to</w:t>
      </w:r>
      <w:r w:rsidRPr="00FF17BA">
        <w:rPr>
          <w:rFonts w:eastAsiaTheme="minorEastAsia"/>
          <w:kern w:val="0"/>
        </w:rPr>
        <w:t xml:space="preserve"> the</w:t>
      </w:r>
      <w:r>
        <w:rPr>
          <w:rFonts w:eastAsiaTheme="minorEastAsia"/>
          <w:kern w:val="0"/>
        </w:rPr>
        <w:t xml:space="preserve"> collective Dispute Adjudication Board.</w:t>
      </w:r>
      <w:r w:rsidRPr="00FF17BA">
        <w:rPr>
          <w:rFonts w:eastAsiaTheme="minorEastAsia"/>
          <w:kern w:val="0"/>
        </w:rPr>
        <w:t>)</w:t>
      </w:r>
    </w:p>
    <w:p w:rsidR="004105B8" w:rsidRPr="00410422" w:rsidRDefault="004105B8" w:rsidP="004105B8">
      <w:pPr>
        <w:widowControl/>
        <w:autoSpaceDE w:val="0"/>
        <w:autoSpaceDN w:val="0"/>
        <w:adjustRightInd w:val="0"/>
        <w:rPr>
          <w:rFonts w:eastAsiaTheme="minorEastAsia"/>
          <w:kern w:val="0"/>
        </w:rPr>
      </w:pPr>
    </w:p>
    <w:p w:rsidR="004105B8" w:rsidRPr="00FF17BA" w:rsidRDefault="004105B8" w:rsidP="004105B8">
      <w:pPr>
        <w:pStyle w:val="a4"/>
        <w:widowControl/>
        <w:numPr>
          <w:ilvl w:val="0"/>
          <w:numId w:val="1"/>
        </w:numPr>
        <w:autoSpaceDE w:val="0"/>
        <w:autoSpaceDN w:val="0"/>
        <w:adjustRightInd w:val="0"/>
        <w:spacing w:after="240"/>
        <w:ind w:leftChars="0"/>
        <w:rPr>
          <w:rFonts w:eastAsiaTheme="minorEastAsia"/>
          <w:b/>
          <w:kern w:val="0"/>
        </w:rPr>
      </w:pPr>
      <w:r w:rsidRPr="00FF17BA">
        <w:rPr>
          <w:rFonts w:eastAsiaTheme="minorEastAsia"/>
          <w:b/>
          <w:kern w:val="0"/>
        </w:rPr>
        <w:t>A</w:t>
      </w:r>
      <w:r>
        <w:rPr>
          <w:rFonts w:eastAsiaTheme="minorEastAsia"/>
          <w:b/>
          <w:kern w:val="0"/>
        </w:rPr>
        <w:t>greement of Appointment</w:t>
      </w:r>
    </w:p>
    <w:p w:rsidR="004105B8" w:rsidRPr="00FF17BA" w:rsidRDefault="004105B8" w:rsidP="004105B8">
      <w:pPr>
        <w:widowControl/>
        <w:autoSpaceDE w:val="0"/>
        <w:autoSpaceDN w:val="0"/>
        <w:adjustRightInd w:val="0"/>
        <w:spacing w:after="240"/>
        <w:jc w:val="both"/>
        <w:rPr>
          <w:rFonts w:eastAsiaTheme="minorEastAsia"/>
          <w:kern w:val="0"/>
        </w:rPr>
      </w:pPr>
      <w:r w:rsidRPr="00FF17BA">
        <w:rPr>
          <w:rFonts w:eastAsiaTheme="minorEastAsia"/>
          <w:kern w:val="0"/>
        </w:rPr>
        <w:t xml:space="preserve">The parties agree to appoint </w:t>
      </w:r>
      <w:r w:rsidRPr="00FF17BA">
        <w:rPr>
          <w:rFonts w:eastAsiaTheme="minorEastAsia"/>
          <w:kern w:val="0"/>
          <w:u w:val="single"/>
        </w:rPr>
        <w:t xml:space="preserve">                       </w:t>
      </w:r>
      <w:r w:rsidRPr="00FF17BA">
        <w:rPr>
          <w:rFonts w:eastAsiaTheme="minorEastAsia"/>
          <w:kern w:val="0"/>
        </w:rPr>
        <w:t xml:space="preserve"> as </w:t>
      </w:r>
      <w:r>
        <w:rPr>
          <w:rFonts w:eastAsiaTheme="minorEastAsia"/>
          <w:kern w:val="0"/>
        </w:rPr>
        <w:t>a</w:t>
      </w:r>
      <w:r w:rsidRPr="00FF17BA">
        <w:rPr>
          <w:rFonts w:eastAsiaTheme="minorEastAsia"/>
          <w:kern w:val="0"/>
        </w:rPr>
        <w:t xml:space="preserve"> </w:t>
      </w:r>
      <w:r>
        <w:rPr>
          <w:rFonts w:eastAsiaTheme="minorEastAsia"/>
          <w:kern w:val="0"/>
        </w:rPr>
        <w:t>C</w:t>
      </w:r>
      <w:r w:rsidRPr="00FF17BA">
        <w:rPr>
          <w:rFonts w:eastAsiaTheme="minorEastAsia"/>
          <w:kern w:val="0"/>
        </w:rPr>
        <w:t xml:space="preserve">onstruction </w:t>
      </w:r>
      <w:r>
        <w:rPr>
          <w:rFonts w:eastAsiaTheme="minorEastAsia"/>
          <w:kern w:val="0"/>
        </w:rPr>
        <w:t>DAB member</w:t>
      </w:r>
      <w:r w:rsidRPr="00FF17BA">
        <w:rPr>
          <w:rFonts w:eastAsiaTheme="minorEastAsia"/>
          <w:kern w:val="0"/>
        </w:rPr>
        <w:t xml:space="preserve">, and </w:t>
      </w:r>
      <w:r w:rsidRPr="00FF17BA">
        <w:rPr>
          <w:rFonts w:eastAsiaTheme="minorEastAsia"/>
          <w:kern w:val="0"/>
          <w:u w:val="single"/>
        </w:rPr>
        <w:t xml:space="preserve">                       </w:t>
      </w:r>
      <w:r w:rsidRPr="00FF17BA">
        <w:rPr>
          <w:rFonts w:eastAsiaTheme="minorEastAsia"/>
          <w:kern w:val="0"/>
        </w:rPr>
        <w:t>accepts</w:t>
      </w:r>
      <w:r>
        <w:rPr>
          <w:rFonts w:eastAsiaTheme="minorEastAsia"/>
          <w:kern w:val="0"/>
        </w:rPr>
        <w:t xml:space="preserve"> such appointment</w:t>
      </w:r>
      <w:r w:rsidRPr="00FF17BA">
        <w:rPr>
          <w:rFonts w:eastAsiaTheme="minorEastAsia"/>
          <w:kern w:val="0"/>
        </w:rPr>
        <w:t>.</w:t>
      </w:r>
    </w:p>
    <w:p w:rsidR="004105B8" w:rsidRPr="00FF17BA" w:rsidRDefault="004105B8" w:rsidP="004105B8">
      <w:pPr>
        <w:pStyle w:val="a4"/>
        <w:widowControl/>
        <w:numPr>
          <w:ilvl w:val="0"/>
          <w:numId w:val="1"/>
        </w:numPr>
        <w:autoSpaceDE w:val="0"/>
        <w:autoSpaceDN w:val="0"/>
        <w:adjustRightInd w:val="0"/>
        <w:spacing w:after="240"/>
        <w:ind w:leftChars="0"/>
        <w:rPr>
          <w:rFonts w:eastAsiaTheme="minorEastAsia"/>
          <w:b/>
          <w:kern w:val="0"/>
        </w:rPr>
      </w:pPr>
      <w:r w:rsidRPr="00FF17BA">
        <w:rPr>
          <w:rFonts w:eastAsiaTheme="minorEastAsia"/>
          <w:b/>
          <w:kern w:val="0"/>
        </w:rPr>
        <w:t>Parties’ Obligations</w:t>
      </w:r>
    </w:p>
    <w:p w:rsidR="004105B8" w:rsidRDefault="004105B8" w:rsidP="004105B8">
      <w:pPr>
        <w:pStyle w:val="a4"/>
        <w:widowControl/>
        <w:numPr>
          <w:ilvl w:val="0"/>
          <w:numId w:val="2"/>
        </w:numPr>
        <w:autoSpaceDE w:val="0"/>
        <w:autoSpaceDN w:val="0"/>
        <w:adjustRightInd w:val="0"/>
        <w:spacing w:after="120"/>
        <w:ind w:leftChars="0" w:left="714" w:hanging="357"/>
        <w:jc w:val="both"/>
        <w:rPr>
          <w:rFonts w:eastAsiaTheme="minorEastAsia"/>
          <w:kern w:val="0"/>
        </w:rPr>
      </w:pPr>
      <w:r w:rsidRPr="00FF17BA">
        <w:rPr>
          <w:rFonts w:eastAsiaTheme="minorEastAsia"/>
          <w:kern w:val="0"/>
        </w:rPr>
        <w:t xml:space="preserve">The parties agree to conduct the construction </w:t>
      </w:r>
      <w:r>
        <w:rPr>
          <w:rFonts w:eastAsiaTheme="minorEastAsia"/>
          <w:kern w:val="0"/>
        </w:rPr>
        <w:t xml:space="preserve">dispute </w:t>
      </w:r>
      <w:r w:rsidRPr="00FF17BA">
        <w:rPr>
          <w:rFonts w:eastAsiaTheme="minorEastAsia"/>
          <w:kern w:val="0"/>
        </w:rPr>
        <w:t xml:space="preserve">adjudication at CAA. The parties </w:t>
      </w:r>
      <w:r>
        <w:rPr>
          <w:rFonts w:eastAsiaTheme="minorEastAsia"/>
          <w:kern w:val="0"/>
        </w:rPr>
        <w:t>shall c</w:t>
      </w:r>
      <w:r w:rsidRPr="00FF17BA">
        <w:rPr>
          <w:rFonts w:eastAsiaTheme="minorEastAsia"/>
          <w:kern w:val="0"/>
        </w:rPr>
        <w:t>omply with the following</w:t>
      </w:r>
      <w:r>
        <w:rPr>
          <w:rFonts w:eastAsiaTheme="minorEastAsia"/>
          <w:kern w:val="0"/>
        </w:rPr>
        <w:t xml:space="preserve"> procedural</w:t>
      </w:r>
      <w:r w:rsidRPr="00FF17BA">
        <w:rPr>
          <w:rFonts w:eastAsiaTheme="minorEastAsia"/>
          <w:kern w:val="0"/>
        </w:rPr>
        <w:t xml:space="preserve"> rules</w:t>
      </w:r>
      <w:r>
        <w:rPr>
          <w:rFonts w:eastAsiaTheme="minorEastAsia"/>
          <w:kern w:val="0"/>
        </w:rPr>
        <w:t xml:space="preserve"> relating to their</w:t>
      </w:r>
      <w:r w:rsidRPr="00FF17BA">
        <w:rPr>
          <w:rFonts w:eastAsiaTheme="minorEastAsia"/>
          <w:kern w:val="0"/>
        </w:rPr>
        <w:t xml:space="preserve"> construction</w:t>
      </w:r>
      <w:r>
        <w:rPr>
          <w:rFonts w:eastAsiaTheme="minorEastAsia"/>
          <w:kern w:val="0"/>
        </w:rPr>
        <w:t xml:space="preserve"> dispute</w:t>
      </w:r>
      <w:r w:rsidRPr="00FF17BA">
        <w:rPr>
          <w:rFonts w:eastAsiaTheme="minorEastAsia"/>
          <w:kern w:val="0"/>
        </w:rPr>
        <w:t xml:space="preserve"> adjudication: </w:t>
      </w:r>
    </w:p>
    <w:p w:rsidR="004105B8" w:rsidRDefault="004105B8" w:rsidP="004105B8">
      <w:pPr>
        <w:pStyle w:val="a4"/>
        <w:widowControl/>
        <w:numPr>
          <w:ilvl w:val="0"/>
          <w:numId w:val="8"/>
        </w:numPr>
        <w:autoSpaceDE w:val="0"/>
        <w:autoSpaceDN w:val="0"/>
        <w:adjustRightInd w:val="0"/>
        <w:ind w:leftChars="0"/>
        <w:jc w:val="both"/>
        <w:rPr>
          <w:rFonts w:eastAsiaTheme="minorEastAsia"/>
          <w:kern w:val="0"/>
        </w:rPr>
      </w:pPr>
      <w:r>
        <w:rPr>
          <w:rFonts w:eastAsiaTheme="minorEastAsia"/>
          <w:kern w:val="0"/>
        </w:rPr>
        <w:t>dispute adjudication procedures agreed by the parties;</w:t>
      </w:r>
    </w:p>
    <w:p w:rsidR="004105B8" w:rsidRDefault="004105B8" w:rsidP="004105B8">
      <w:pPr>
        <w:pStyle w:val="a4"/>
        <w:widowControl/>
        <w:numPr>
          <w:ilvl w:val="0"/>
          <w:numId w:val="8"/>
        </w:numPr>
        <w:autoSpaceDE w:val="0"/>
        <w:autoSpaceDN w:val="0"/>
        <w:adjustRightInd w:val="0"/>
        <w:ind w:leftChars="0"/>
        <w:jc w:val="both"/>
        <w:rPr>
          <w:rFonts w:eastAsiaTheme="minorEastAsia"/>
          <w:kern w:val="0"/>
        </w:rPr>
      </w:pPr>
      <w:r>
        <w:rPr>
          <w:rFonts w:eastAsiaTheme="minorEastAsia"/>
          <w:kern w:val="0"/>
        </w:rPr>
        <w:t xml:space="preserve">provisions in the </w:t>
      </w:r>
      <w:r w:rsidRPr="00FF17BA">
        <w:rPr>
          <w:rFonts w:eastAsiaTheme="minorEastAsia"/>
          <w:kern w:val="0"/>
        </w:rPr>
        <w:t>construction</w:t>
      </w:r>
      <w:r>
        <w:rPr>
          <w:rFonts w:eastAsiaTheme="minorEastAsia"/>
          <w:kern w:val="0"/>
        </w:rPr>
        <w:t xml:space="preserve"> contract relating to dispute</w:t>
      </w:r>
      <w:r w:rsidRPr="00FF17BA">
        <w:rPr>
          <w:rFonts w:eastAsiaTheme="minorEastAsia"/>
          <w:kern w:val="0"/>
        </w:rPr>
        <w:t xml:space="preserve"> adjudication; and </w:t>
      </w:r>
    </w:p>
    <w:p w:rsidR="004105B8" w:rsidRDefault="004105B8" w:rsidP="004105B8">
      <w:pPr>
        <w:pStyle w:val="a4"/>
        <w:widowControl/>
        <w:numPr>
          <w:ilvl w:val="0"/>
          <w:numId w:val="8"/>
        </w:numPr>
        <w:autoSpaceDE w:val="0"/>
        <w:autoSpaceDN w:val="0"/>
        <w:adjustRightInd w:val="0"/>
        <w:spacing w:after="120"/>
        <w:ind w:leftChars="0"/>
        <w:jc w:val="both"/>
        <w:rPr>
          <w:rFonts w:eastAsiaTheme="minorEastAsia"/>
          <w:kern w:val="0"/>
        </w:rPr>
      </w:pPr>
      <w:r w:rsidRPr="00FF17BA">
        <w:rPr>
          <w:rFonts w:eastAsiaTheme="minorEastAsia"/>
          <w:kern w:val="0"/>
        </w:rPr>
        <w:t>CAA</w:t>
      </w:r>
      <w:r>
        <w:rPr>
          <w:rFonts w:eastAsiaTheme="minorEastAsia"/>
          <w:kern w:val="0"/>
        </w:rPr>
        <w:t xml:space="preserve"> Construction</w:t>
      </w:r>
      <w:r w:rsidRPr="00FF17BA">
        <w:rPr>
          <w:rFonts w:eastAsiaTheme="minorEastAsia"/>
          <w:kern w:val="0"/>
        </w:rPr>
        <w:t xml:space="preserve"> DAB Rules and </w:t>
      </w:r>
      <w:r>
        <w:rPr>
          <w:rFonts w:eastAsiaTheme="minorEastAsia"/>
          <w:kern w:val="0"/>
        </w:rPr>
        <w:t xml:space="preserve">relevant </w:t>
      </w:r>
      <w:r w:rsidRPr="00FF17BA">
        <w:rPr>
          <w:rFonts w:eastAsiaTheme="minorEastAsia"/>
          <w:kern w:val="0"/>
        </w:rPr>
        <w:t xml:space="preserve">regulations. </w:t>
      </w:r>
    </w:p>
    <w:p w:rsidR="004105B8" w:rsidRPr="00BB75BF" w:rsidRDefault="004105B8" w:rsidP="004105B8">
      <w:pPr>
        <w:widowControl/>
        <w:autoSpaceDE w:val="0"/>
        <w:autoSpaceDN w:val="0"/>
        <w:adjustRightInd w:val="0"/>
        <w:spacing w:after="240"/>
        <w:ind w:left="720"/>
        <w:jc w:val="both"/>
        <w:rPr>
          <w:rFonts w:eastAsiaTheme="minorEastAsia"/>
          <w:kern w:val="0"/>
        </w:rPr>
      </w:pPr>
      <w:r w:rsidRPr="00BB75BF">
        <w:rPr>
          <w:rFonts w:eastAsiaTheme="minorEastAsia"/>
          <w:kern w:val="0"/>
        </w:rPr>
        <w:t xml:space="preserve">The above order of priority will apply in the event of any inconsistency </w:t>
      </w:r>
      <w:r>
        <w:rPr>
          <w:rFonts w:eastAsiaTheme="minorEastAsia"/>
          <w:kern w:val="0"/>
        </w:rPr>
        <w:t>among</w:t>
      </w:r>
      <w:r w:rsidRPr="00BB75BF">
        <w:rPr>
          <w:rFonts w:eastAsiaTheme="minorEastAsia"/>
          <w:kern w:val="0"/>
        </w:rPr>
        <w:t xml:space="preserve"> the procedural rules.</w:t>
      </w:r>
    </w:p>
    <w:p w:rsidR="004105B8" w:rsidRPr="00FF17BA" w:rsidRDefault="004105B8" w:rsidP="004105B8">
      <w:pPr>
        <w:pStyle w:val="a4"/>
        <w:widowControl/>
        <w:numPr>
          <w:ilvl w:val="0"/>
          <w:numId w:val="2"/>
        </w:numPr>
        <w:autoSpaceDE w:val="0"/>
        <w:autoSpaceDN w:val="0"/>
        <w:adjustRightInd w:val="0"/>
        <w:spacing w:after="240"/>
        <w:ind w:leftChars="0"/>
        <w:jc w:val="both"/>
        <w:rPr>
          <w:rFonts w:eastAsiaTheme="minorEastAsia"/>
          <w:kern w:val="0"/>
        </w:rPr>
      </w:pPr>
      <w:r w:rsidRPr="00FF17BA">
        <w:rPr>
          <w:rFonts w:eastAsiaTheme="minorEastAsia"/>
          <w:kern w:val="0"/>
        </w:rPr>
        <w:t xml:space="preserve">Unless the parties agree otherwise, the parties and </w:t>
      </w:r>
      <w:r>
        <w:rPr>
          <w:rFonts w:eastAsiaTheme="minorEastAsia"/>
          <w:kern w:val="0"/>
        </w:rPr>
        <w:t xml:space="preserve">their </w:t>
      </w:r>
      <w:r w:rsidRPr="00FF17BA">
        <w:rPr>
          <w:rFonts w:eastAsiaTheme="minorEastAsia"/>
          <w:kern w:val="0"/>
        </w:rPr>
        <w:t xml:space="preserve">relevant personnel shall not </w:t>
      </w:r>
      <w:r>
        <w:rPr>
          <w:rFonts w:eastAsiaTheme="minorEastAsia"/>
          <w:kern w:val="0"/>
        </w:rPr>
        <w:t>request advisory opinion from, or consultation with, the Board or any of its member on</w:t>
      </w:r>
      <w:r w:rsidRPr="00FF17BA" w:rsidDel="00641715">
        <w:rPr>
          <w:rFonts w:eastAsiaTheme="minorEastAsia"/>
          <w:kern w:val="0"/>
        </w:rPr>
        <w:t xml:space="preserve"> </w:t>
      </w:r>
      <w:r w:rsidRPr="00FF17BA">
        <w:rPr>
          <w:rFonts w:eastAsiaTheme="minorEastAsia"/>
          <w:kern w:val="0"/>
        </w:rPr>
        <w:t>other matters</w:t>
      </w:r>
      <w:r>
        <w:rPr>
          <w:rFonts w:eastAsiaTheme="minorEastAsia"/>
          <w:kern w:val="0"/>
        </w:rPr>
        <w:t xml:space="preserve"> relating to the</w:t>
      </w:r>
      <w:r w:rsidRPr="00FF17BA">
        <w:rPr>
          <w:rFonts w:eastAsiaTheme="minorEastAsia"/>
          <w:kern w:val="0"/>
        </w:rPr>
        <w:t xml:space="preserve"> construction contract. The parties shall </w:t>
      </w:r>
      <w:r>
        <w:rPr>
          <w:rFonts w:eastAsiaTheme="minorEastAsia"/>
          <w:kern w:val="0"/>
        </w:rPr>
        <w:t>ensure compliance of this provision by their relevant personnel</w:t>
      </w:r>
      <w:r w:rsidRPr="00FF17BA">
        <w:rPr>
          <w:rFonts w:eastAsiaTheme="minorEastAsia"/>
          <w:kern w:val="0"/>
        </w:rPr>
        <w:t>.</w:t>
      </w:r>
    </w:p>
    <w:p w:rsidR="004105B8" w:rsidRPr="00FF17BA" w:rsidRDefault="004105B8" w:rsidP="004105B8">
      <w:pPr>
        <w:pStyle w:val="a4"/>
        <w:widowControl/>
        <w:numPr>
          <w:ilvl w:val="0"/>
          <w:numId w:val="2"/>
        </w:numPr>
        <w:autoSpaceDE w:val="0"/>
        <w:autoSpaceDN w:val="0"/>
        <w:adjustRightInd w:val="0"/>
        <w:spacing w:after="120"/>
        <w:ind w:leftChars="0" w:left="714" w:hanging="357"/>
        <w:jc w:val="both"/>
        <w:rPr>
          <w:rFonts w:eastAsiaTheme="minorEastAsia"/>
          <w:kern w:val="0"/>
        </w:rPr>
      </w:pPr>
      <w:r w:rsidRPr="00FF17BA">
        <w:rPr>
          <w:rFonts w:eastAsiaTheme="minorEastAsia"/>
          <w:kern w:val="0"/>
        </w:rPr>
        <w:t>Unless the parties and member</w:t>
      </w:r>
      <w:r>
        <w:rPr>
          <w:rFonts w:eastAsiaTheme="minorEastAsia"/>
          <w:kern w:val="0"/>
        </w:rPr>
        <w:t>(s)</w:t>
      </w:r>
      <w:r w:rsidRPr="00FF17BA">
        <w:rPr>
          <w:rFonts w:eastAsiaTheme="minorEastAsia"/>
          <w:kern w:val="0"/>
        </w:rPr>
        <w:t xml:space="preserve"> agree otherwise in writing, the parties</w:t>
      </w:r>
      <w:r>
        <w:rPr>
          <w:rFonts w:eastAsiaTheme="minorEastAsia"/>
          <w:kern w:val="0"/>
        </w:rPr>
        <w:t xml:space="preserve"> shall</w:t>
      </w:r>
      <w:r w:rsidRPr="00FF17BA">
        <w:rPr>
          <w:rFonts w:eastAsiaTheme="minorEastAsia"/>
          <w:kern w:val="0"/>
        </w:rPr>
        <w:t xml:space="preserve"> promise t</w:t>
      </w:r>
      <w:r>
        <w:rPr>
          <w:rFonts w:eastAsiaTheme="minorEastAsia"/>
          <w:kern w:val="0"/>
        </w:rPr>
        <w:t>he following</w:t>
      </w:r>
      <w:r w:rsidRPr="00FF17BA">
        <w:rPr>
          <w:rFonts w:eastAsiaTheme="minorEastAsia"/>
          <w:kern w:val="0"/>
        </w:rPr>
        <w:t>:</w:t>
      </w:r>
    </w:p>
    <w:p w:rsidR="004105B8" w:rsidRPr="00FF17BA" w:rsidRDefault="004105B8" w:rsidP="004105B8">
      <w:pPr>
        <w:pStyle w:val="a4"/>
        <w:widowControl/>
        <w:numPr>
          <w:ilvl w:val="0"/>
          <w:numId w:val="3"/>
        </w:numPr>
        <w:autoSpaceDE w:val="0"/>
        <w:autoSpaceDN w:val="0"/>
        <w:adjustRightInd w:val="0"/>
        <w:ind w:leftChars="0"/>
        <w:jc w:val="both"/>
        <w:rPr>
          <w:rFonts w:eastAsiaTheme="minorEastAsia"/>
          <w:kern w:val="0"/>
        </w:rPr>
      </w:pPr>
      <w:r w:rsidRPr="00FF17BA">
        <w:rPr>
          <w:rFonts w:eastAsiaTheme="minorEastAsia"/>
          <w:kern w:val="0"/>
        </w:rPr>
        <w:t xml:space="preserve">The parties shall pay the fees in accordance with </w:t>
      </w:r>
      <w:r>
        <w:rPr>
          <w:rFonts w:eastAsiaTheme="minorEastAsia"/>
          <w:kern w:val="0"/>
        </w:rPr>
        <w:t>the procedural rules specified in Article 2(1).</w:t>
      </w:r>
      <w:r w:rsidRPr="00FF17BA">
        <w:rPr>
          <w:rFonts w:eastAsiaTheme="minorEastAsia"/>
          <w:kern w:val="0"/>
        </w:rPr>
        <w:t xml:space="preserve"> If the parties fail to pay timely, the Board </w:t>
      </w:r>
      <w:r>
        <w:rPr>
          <w:rFonts w:eastAsiaTheme="minorEastAsia"/>
          <w:kern w:val="0"/>
        </w:rPr>
        <w:t>is not obligated to</w:t>
      </w:r>
      <w:r w:rsidRPr="00FF17BA">
        <w:rPr>
          <w:rFonts w:eastAsiaTheme="minorEastAsia"/>
          <w:kern w:val="0"/>
        </w:rPr>
        <w:t xml:space="preserve"> perform its duties.</w:t>
      </w:r>
    </w:p>
    <w:p w:rsidR="004105B8" w:rsidRPr="00FF17BA" w:rsidRDefault="004105B8" w:rsidP="004105B8">
      <w:pPr>
        <w:pStyle w:val="a4"/>
        <w:widowControl/>
        <w:numPr>
          <w:ilvl w:val="0"/>
          <w:numId w:val="3"/>
        </w:numPr>
        <w:autoSpaceDE w:val="0"/>
        <w:autoSpaceDN w:val="0"/>
        <w:adjustRightInd w:val="0"/>
        <w:spacing w:after="120"/>
        <w:ind w:leftChars="0"/>
        <w:jc w:val="both"/>
        <w:rPr>
          <w:rFonts w:eastAsiaTheme="minorEastAsia"/>
          <w:kern w:val="0"/>
        </w:rPr>
      </w:pPr>
      <w:r w:rsidRPr="00FF17BA">
        <w:rPr>
          <w:rFonts w:eastAsiaTheme="minorEastAsia"/>
          <w:kern w:val="0"/>
        </w:rPr>
        <w:lastRenderedPageBreak/>
        <w:t xml:space="preserve">Unless the member intentionally </w:t>
      </w:r>
      <w:r>
        <w:rPr>
          <w:rFonts w:eastAsiaTheme="minorEastAsia"/>
          <w:kern w:val="0"/>
        </w:rPr>
        <w:t xml:space="preserve">contravenes </w:t>
      </w:r>
      <w:r w:rsidRPr="00FF17BA">
        <w:rPr>
          <w:rFonts w:eastAsiaTheme="minorEastAsia"/>
          <w:kern w:val="0"/>
        </w:rPr>
        <w:t>this agreement or the Board’s</w:t>
      </w:r>
      <w:r>
        <w:rPr>
          <w:rFonts w:eastAsiaTheme="minorEastAsia"/>
          <w:kern w:val="0"/>
        </w:rPr>
        <w:t xml:space="preserve"> authority</w:t>
      </w:r>
      <w:r w:rsidRPr="00FF17BA">
        <w:rPr>
          <w:rFonts w:eastAsiaTheme="minorEastAsia"/>
          <w:kern w:val="0"/>
        </w:rPr>
        <w:t>, the parties shall jointly ensure that each member is not liable for any act</w:t>
      </w:r>
      <w:r>
        <w:rPr>
          <w:rFonts w:eastAsiaTheme="minorEastAsia"/>
          <w:kern w:val="0"/>
        </w:rPr>
        <w:t xml:space="preserve"> or omission in connection with the Board’s operation</w:t>
      </w:r>
      <w:r w:rsidRPr="00FF17BA">
        <w:rPr>
          <w:rFonts w:eastAsiaTheme="minorEastAsia"/>
          <w:kern w:val="0"/>
        </w:rPr>
        <w:t xml:space="preserve">, and shall not be </w:t>
      </w:r>
      <w:r>
        <w:rPr>
          <w:rFonts w:eastAsiaTheme="minorEastAsia"/>
          <w:kern w:val="0"/>
        </w:rPr>
        <w:t xml:space="preserve">subject to any </w:t>
      </w:r>
      <w:r w:rsidRPr="00FF17BA">
        <w:rPr>
          <w:rFonts w:eastAsiaTheme="minorEastAsia"/>
          <w:kern w:val="0"/>
        </w:rPr>
        <w:t>claim</w:t>
      </w:r>
      <w:r>
        <w:rPr>
          <w:rFonts w:eastAsiaTheme="minorEastAsia"/>
          <w:kern w:val="0"/>
        </w:rPr>
        <w:t xml:space="preserve"> f</w:t>
      </w:r>
      <w:r w:rsidRPr="00FF17BA">
        <w:rPr>
          <w:rFonts w:eastAsiaTheme="minorEastAsia"/>
          <w:kern w:val="0"/>
        </w:rPr>
        <w:t xml:space="preserve">or </w:t>
      </w:r>
      <w:r>
        <w:rPr>
          <w:rFonts w:eastAsiaTheme="minorEastAsia"/>
          <w:kern w:val="0"/>
        </w:rPr>
        <w:t>compensation or damages</w:t>
      </w:r>
      <w:r w:rsidRPr="00FF17BA">
        <w:rPr>
          <w:rFonts w:eastAsiaTheme="minorEastAsia"/>
          <w:kern w:val="0"/>
        </w:rPr>
        <w:t xml:space="preserve"> by the parties.  </w:t>
      </w:r>
    </w:p>
    <w:p w:rsidR="004105B8" w:rsidRPr="00FF17BA" w:rsidRDefault="004105B8" w:rsidP="004105B8">
      <w:pPr>
        <w:pStyle w:val="a4"/>
        <w:widowControl/>
        <w:numPr>
          <w:ilvl w:val="0"/>
          <w:numId w:val="2"/>
        </w:numPr>
        <w:autoSpaceDE w:val="0"/>
        <w:autoSpaceDN w:val="0"/>
        <w:adjustRightInd w:val="0"/>
        <w:spacing w:after="120"/>
        <w:ind w:leftChars="0" w:left="714" w:hanging="357"/>
        <w:jc w:val="both"/>
        <w:rPr>
          <w:rFonts w:eastAsiaTheme="minorEastAsia"/>
          <w:kern w:val="0"/>
        </w:rPr>
      </w:pPr>
      <w:r w:rsidRPr="00FF17BA">
        <w:rPr>
          <w:rFonts w:eastAsiaTheme="minorEastAsia"/>
          <w:kern w:val="0"/>
        </w:rPr>
        <w:t>The parties shall provide the following document</w:t>
      </w:r>
      <w:r>
        <w:rPr>
          <w:rFonts w:eastAsiaTheme="minorEastAsia"/>
          <w:kern w:val="0"/>
        </w:rPr>
        <w:t>s and information</w:t>
      </w:r>
      <w:r w:rsidRPr="00FF17BA">
        <w:rPr>
          <w:rFonts w:eastAsiaTheme="minorEastAsia"/>
          <w:kern w:val="0"/>
        </w:rPr>
        <w:t xml:space="preserve"> to each member:</w:t>
      </w:r>
    </w:p>
    <w:p w:rsidR="004105B8" w:rsidRPr="00FF17BA" w:rsidRDefault="004105B8" w:rsidP="004105B8">
      <w:pPr>
        <w:pStyle w:val="a4"/>
        <w:widowControl/>
        <w:numPr>
          <w:ilvl w:val="0"/>
          <w:numId w:val="4"/>
        </w:numPr>
        <w:autoSpaceDE w:val="0"/>
        <w:autoSpaceDN w:val="0"/>
        <w:adjustRightInd w:val="0"/>
        <w:ind w:leftChars="0"/>
        <w:jc w:val="both"/>
        <w:rPr>
          <w:rFonts w:eastAsiaTheme="minorEastAsia"/>
          <w:kern w:val="0"/>
        </w:rPr>
      </w:pPr>
      <w:r w:rsidRPr="00286FF9">
        <w:rPr>
          <w:rFonts w:eastAsiaTheme="minorEastAsia"/>
          <w:kern w:val="0"/>
        </w:rPr>
        <w:t>documents and information</w:t>
      </w:r>
      <w:r w:rsidRPr="00FF17BA">
        <w:rPr>
          <w:rFonts w:eastAsiaTheme="minorEastAsia"/>
          <w:kern w:val="0"/>
        </w:rPr>
        <w:t xml:space="preserve"> re</w:t>
      </w:r>
      <w:r>
        <w:rPr>
          <w:rFonts w:eastAsiaTheme="minorEastAsia"/>
          <w:kern w:val="0"/>
        </w:rPr>
        <w:t>lating to</w:t>
      </w:r>
      <w:r w:rsidRPr="00FF17BA">
        <w:rPr>
          <w:rFonts w:eastAsiaTheme="minorEastAsia"/>
          <w:kern w:val="0"/>
        </w:rPr>
        <w:t xml:space="preserve"> the construction contract;</w:t>
      </w:r>
    </w:p>
    <w:p w:rsidR="004105B8" w:rsidRPr="00FF17BA" w:rsidRDefault="004105B8" w:rsidP="004105B8">
      <w:pPr>
        <w:pStyle w:val="a4"/>
        <w:widowControl/>
        <w:numPr>
          <w:ilvl w:val="0"/>
          <w:numId w:val="4"/>
        </w:numPr>
        <w:autoSpaceDE w:val="0"/>
        <w:autoSpaceDN w:val="0"/>
        <w:adjustRightInd w:val="0"/>
        <w:ind w:leftChars="0"/>
        <w:jc w:val="both"/>
        <w:rPr>
          <w:rFonts w:eastAsiaTheme="minorEastAsia"/>
          <w:kern w:val="0"/>
        </w:rPr>
      </w:pPr>
      <w:r w:rsidRPr="00286FF9">
        <w:rPr>
          <w:rFonts w:eastAsiaTheme="minorEastAsia"/>
          <w:kern w:val="0"/>
        </w:rPr>
        <w:t>documents and information</w:t>
      </w:r>
      <w:r>
        <w:rPr>
          <w:rFonts w:eastAsiaTheme="minorEastAsia"/>
          <w:kern w:val="0"/>
        </w:rPr>
        <w:t xml:space="preserve"> relating to</w:t>
      </w:r>
      <w:r w:rsidRPr="00FF17BA">
        <w:rPr>
          <w:rFonts w:eastAsiaTheme="minorEastAsia"/>
          <w:kern w:val="0"/>
        </w:rPr>
        <w:t xml:space="preserve"> the</w:t>
      </w:r>
      <w:r>
        <w:rPr>
          <w:rFonts w:eastAsiaTheme="minorEastAsia"/>
          <w:kern w:val="0"/>
        </w:rPr>
        <w:t xml:space="preserve"> implementation and progress of the</w:t>
      </w:r>
      <w:r w:rsidRPr="00FF17BA">
        <w:rPr>
          <w:rFonts w:eastAsiaTheme="minorEastAsia"/>
          <w:kern w:val="0"/>
        </w:rPr>
        <w:t xml:space="preserve"> construction pro</w:t>
      </w:r>
      <w:r>
        <w:rPr>
          <w:rFonts w:eastAsiaTheme="minorEastAsia"/>
          <w:kern w:val="0"/>
        </w:rPr>
        <w:t>ject</w:t>
      </w:r>
      <w:r w:rsidRPr="00FF17BA">
        <w:rPr>
          <w:rFonts w:eastAsiaTheme="minorEastAsia"/>
          <w:kern w:val="0"/>
        </w:rPr>
        <w:t>;</w:t>
      </w:r>
    </w:p>
    <w:p w:rsidR="004105B8" w:rsidRPr="00FF17BA" w:rsidRDefault="004105B8" w:rsidP="004105B8">
      <w:pPr>
        <w:pStyle w:val="a4"/>
        <w:widowControl/>
        <w:numPr>
          <w:ilvl w:val="0"/>
          <w:numId w:val="4"/>
        </w:numPr>
        <w:autoSpaceDE w:val="0"/>
        <w:autoSpaceDN w:val="0"/>
        <w:adjustRightInd w:val="0"/>
        <w:ind w:leftChars="0"/>
        <w:jc w:val="both"/>
        <w:rPr>
          <w:rFonts w:eastAsiaTheme="minorEastAsia"/>
          <w:kern w:val="0"/>
        </w:rPr>
      </w:pPr>
      <w:r w:rsidRPr="00286FF9">
        <w:rPr>
          <w:rFonts w:eastAsiaTheme="minorEastAsia"/>
          <w:kern w:val="0"/>
        </w:rPr>
        <w:t>documents and information</w:t>
      </w:r>
      <w:r>
        <w:rPr>
          <w:rFonts w:eastAsiaTheme="minorEastAsia"/>
          <w:kern w:val="0"/>
        </w:rPr>
        <w:t xml:space="preserve"> requested by</w:t>
      </w:r>
      <w:r w:rsidRPr="00FF17BA">
        <w:rPr>
          <w:rFonts w:eastAsiaTheme="minorEastAsia"/>
          <w:kern w:val="0"/>
        </w:rPr>
        <w:t xml:space="preserve"> the Board; and </w:t>
      </w:r>
    </w:p>
    <w:p w:rsidR="004105B8" w:rsidRPr="00FF17BA" w:rsidRDefault="004105B8" w:rsidP="004105B8">
      <w:pPr>
        <w:pStyle w:val="a4"/>
        <w:widowControl/>
        <w:numPr>
          <w:ilvl w:val="0"/>
          <w:numId w:val="4"/>
        </w:numPr>
        <w:autoSpaceDE w:val="0"/>
        <w:autoSpaceDN w:val="0"/>
        <w:adjustRightInd w:val="0"/>
        <w:spacing w:after="240"/>
        <w:ind w:leftChars="0"/>
        <w:jc w:val="both"/>
        <w:rPr>
          <w:rFonts w:eastAsiaTheme="minorEastAsia"/>
          <w:kern w:val="0"/>
        </w:rPr>
      </w:pPr>
      <w:proofErr w:type="gramStart"/>
      <w:r w:rsidRPr="00FF17BA">
        <w:rPr>
          <w:rFonts w:eastAsiaTheme="minorEastAsia"/>
          <w:kern w:val="0"/>
        </w:rPr>
        <w:t>any</w:t>
      </w:r>
      <w:proofErr w:type="gramEnd"/>
      <w:r w:rsidRPr="00FF17BA">
        <w:rPr>
          <w:rFonts w:eastAsiaTheme="minorEastAsia"/>
          <w:kern w:val="0"/>
        </w:rPr>
        <w:t xml:space="preserve"> other necessary documents or information.</w:t>
      </w:r>
    </w:p>
    <w:p w:rsidR="004105B8" w:rsidRPr="00FF17BA" w:rsidRDefault="004105B8" w:rsidP="004105B8">
      <w:pPr>
        <w:pStyle w:val="a4"/>
        <w:widowControl/>
        <w:numPr>
          <w:ilvl w:val="0"/>
          <w:numId w:val="1"/>
        </w:numPr>
        <w:autoSpaceDE w:val="0"/>
        <w:autoSpaceDN w:val="0"/>
        <w:adjustRightInd w:val="0"/>
        <w:spacing w:after="240"/>
        <w:ind w:leftChars="0"/>
        <w:rPr>
          <w:rFonts w:eastAsiaTheme="minorEastAsia"/>
          <w:b/>
          <w:kern w:val="0"/>
        </w:rPr>
      </w:pPr>
      <w:r w:rsidRPr="00FF17BA">
        <w:rPr>
          <w:rFonts w:eastAsiaTheme="minorEastAsia"/>
          <w:b/>
          <w:kern w:val="0"/>
        </w:rPr>
        <w:t>Member Statement</w:t>
      </w:r>
    </w:p>
    <w:p w:rsidR="004105B8" w:rsidRDefault="004105B8" w:rsidP="004105B8">
      <w:pPr>
        <w:widowControl/>
        <w:autoSpaceDE w:val="0"/>
        <w:autoSpaceDN w:val="0"/>
        <w:adjustRightInd w:val="0"/>
        <w:spacing w:after="240"/>
        <w:jc w:val="both"/>
        <w:rPr>
          <w:rFonts w:eastAsiaTheme="minorEastAsia"/>
          <w:kern w:val="0"/>
        </w:rPr>
      </w:pPr>
      <w:r w:rsidRPr="00D7564F">
        <w:rPr>
          <w:rFonts w:eastAsiaTheme="minorEastAsia"/>
          <w:kern w:val="0"/>
        </w:rPr>
        <w:t>CAA Construction DAB Member Statement signed and dated</w:t>
      </w:r>
      <w:r>
        <w:rPr>
          <w:rFonts w:eastAsiaTheme="minorEastAsia"/>
          <w:kern w:val="0"/>
        </w:rPr>
        <w:t xml:space="preserve"> _________</w:t>
      </w:r>
      <w:r w:rsidRPr="00D7564F">
        <w:rPr>
          <w:rFonts w:eastAsiaTheme="minorEastAsia"/>
          <w:kern w:val="0"/>
        </w:rPr>
        <w:t xml:space="preserve"> </w:t>
      </w:r>
      <w:r w:rsidRPr="00991071">
        <w:rPr>
          <w:rFonts w:eastAsiaTheme="minorEastAsia"/>
          <w:i/>
          <w:kern w:val="0"/>
        </w:rPr>
        <w:t>[</w:t>
      </w:r>
      <w:r>
        <w:rPr>
          <w:rFonts w:eastAsiaTheme="minorEastAsia"/>
          <w:i/>
          <w:iCs/>
          <w:kern w:val="0"/>
        </w:rPr>
        <w:t>date]</w:t>
      </w:r>
      <w:r w:rsidRPr="00D7564F">
        <w:rPr>
          <w:rFonts w:eastAsiaTheme="minorEastAsia"/>
          <w:kern w:val="0"/>
        </w:rPr>
        <w:t xml:space="preserve">                </w:t>
      </w:r>
      <w:r>
        <w:rPr>
          <w:rFonts w:eastAsiaTheme="minorEastAsia"/>
          <w:kern w:val="0"/>
        </w:rPr>
        <w:t xml:space="preserve">discloses the member’s </w:t>
      </w:r>
      <w:r w:rsidRPr="00D7564F">
        <w:rPr>
          <w:rFonts w:eastAsiaTheme="minorEastAsia"/>
          <w:kern w:val="0"/>
        </w:rPr>
        <w:t>present or past financial, employment and family relationships</w:t>
      </w:r>
      <w:r>
        <w:rPr>
          <w:rFonts w:eastAsiaTheme="minorEastAsia"/>
          <w:kern w:val="0"/>
        </w:rPr>
        <w:t xml:space="preserve"> with the parties that may be considered as relating to the member’s </w:t>
      </w:r>
      <w:r w:rsidRPr="00D7564F">
        <w:rPr>
          <w:rFonts w:eastAsiaTheme="minorEastAsia"/>
          <w:kern w:val="0"/>
        </w:rPr>
        <w:t>impartiality, neutrality and independence</w:t>
      </w:r>
      <w:r>
        <w:rPr>
          <w:rFonts w:eastAsiaTheme="minorEastAsia"/>
          <w:kern w:val="0"/>
        </w:rPr>
        <w:t>.</w:t>
      </w:r>
    </w:p>
    <w:p w:rsidR="004105B8" w:rsidRPr="00FF17BA" w:rsidRDefault="004105B8" w:rsidP="004105B8">
      <w:pPr>
        <w:pStyle w:val="a4"/>
        <w:widowControl/>
        <w:numPr>
          <w:ilvl w:val="0"/>
          <w:numId w:val="1"/>
        </w:numPr>
        <w:autoSpaceDE w:val="0"/>
        <w:autoSpaceDN w:val="0"/>
        <w:adjustRightInd w:val="0"/>
        <w:spacing w:after="240"/>
        <w:ind w:leftChars="0"/>
        <w:rPr>
          <w:rFonts w:eastAsiaTheme="minorEastAsia"/>
          <w:b/>
          <w:kern w:val="0"/>
        </w:rPr>
      </w:pPr>
      <w:r w:rsidRPr="00FF17BA">
        <w:rPr>
          <w:rFonts w:eastAsiaTheme="minorEastAsia"/>
          <w:b/>
          <w:kern w:val="0"/>
        </w:rPr>
        <w:t>Member’s Obligations</w:t>
      </w:r>
    </w:p>
    <w:p w:rsidR="004105B8" w:rsidRPr="00FF17BA" w:rsidRDefault="004105B8" w:rsidP="004105B8">
      <w:pPr>
        <w:widowControl/>
        <w:autoSpaceDE w:val="0"/>
        <w:autoSpaceDN w:val="0"/>
        <w:adjustRightInd w:val="0"/>
        <w:spacing w:after="120"/>
        <w:jc w:val="both"/>
        <w:rPr>
          <w:rFonts w:eastAsiaTheme="minorEastAsia"/>
          <w:kern w:val="0"/>
        </w:rPr>
      </w:pPr>
      <w:r w:rsidRPr="00FF17BA">
        <w:rPr>
          <w:rFonts w:eastAsiaTheme="minorEastAsia"/>
          <w:kern w:val="0"/>
        </w:rPr>
        <w:t xml:space="preserve">The member </w:t>
      </w:r>
      <w:r>
        <w:rPr>
          <w:rFonts w:eastAsiaTheme="minorEastAsia"/>
          <w:kern w:val="0"/>
        </w:rPr>
        <w:t xml:space="preserve">agrees to act </w:t>
      </w:r>
      <w:r w:rsidRPr="00FF17BA">
        <w:rPr>
          <w:rFonts w:eastAsiaTheme="minorEastAsia"/>
          <w:kern w:val="0"/>
        </w:rPr>
        <w:t>impartially, neutrally and independently,</w:t>
      </w:r>
      <w:r>
        <w:rPr>
          <w:rFonts w:eastAsiaTheme="minorEastAsia"/>
          <w:kern w:val="0"/>
        </w:rPr>
        <w:t xml:space="preserve"> including the following</w:t>
      </w:r>
      <w:r w:rsidRPr="00FF17BA">
        <w:rPr>
          <w:rFonts w:eastAsiaTheme="minorEastAsia"/>
          <w:kern w:val="0"/>
        </w:rPr>
        <w:t>:</w:t>
      </w:r>
    </w:p>
    <w:p w:rsidR="004105B8" w:rsidRPr="00FF17BA" w:rsidRDefault="004105B8" w:rsidP="004105B8">
      <w:pPr>
        <w:pStyle w:val="a4"/>
        <w:widowControl/>
        <w:numPr>
          <w:ilvl w:val="0"/>
          <w:numId w:val="5"/>
        </w:numPr>
        <w:autoSpaceDE w:val="0"/>
        <w:autoSpaceDN w:val="0"/>
        <w:adjustRightInd w:val="0"/>
        <w:spacing w:after="120"/>
        <w:ind w:leftChars="0" w:left="714" w:hanging="357"/>
        <w:rPr>
          <w:rFonts w:eastAsiaTheme="minorEastAsia"/>
          <w:kern w:val="0"/>
        </w:rPr>
      </w:pPr>
      <w:r w:rsidRPr="00FF17BA">
        <w:rPr>
          <w:rFonts w:eastAsiaTheme="minorEastAsia"/>
          <w:kern w:val="0"/>
        </w:rPr>
        <w:t>The member shall visit the site(s) with the parties to fully understand the progress</w:t>
      </w:r>
      <w:r>
        <w:rPr>
          <w:rFonts w:eastAsiaTheme="minorEastAsia"/>
          <w:kern w:val="0"/>
        </w:rPr>
        <w:t xml:space="preserve"> and related matters</w:t>
      </w:r>
      <w:r w:rsidRPr="00FF17BA">
        <w:rPr>
          <w:rFonts w:eastAsiaTheme="minorEastAsia"/>
          <w:kern w:val="0"/>
        </w:rPr>
        <w:t xml:space="preserve"> of the construction </w:t>
      </w:r>
      <w:r>
        <w:rPr>
          <w:rFonts w:eastAsiaTheme="minorEastAsia"/>
          <w:kern w:val="0"/>
        </w:rPr>
        <w:t>project</w:t>
      </w:r>
      <w:r w:rsidRPr="00FF17BA">
        <w:rPr>
          <w:rFonts w:eastAsiaTheme="minorEastAsia"/>
          <w:kern w:val="0"/>
        </w:rPr>
        <w:t>.</w:t>
      </w:r>
    </w:p>
    <w:p w:rsidR="004105B8" w:rsidRPr="00FF17BA" w:rsidRDefault="004105B8" w:rsidP="004105B8">
      <w:pPr>
        <w:pStyle w:val="a4"/>
        <w:widowControl/>
        <w:numPr>
          <w:ilvl w:val="0"/>
          <w:numId w:val="5"/>
        </w:numPr>
        <w:autoSpaceDE w:val="0"/>
        <w:autoSpaceDN w:val="0"/>
        <w:adjustRightInd w:val="0"/>
        <w:spacing w:after="120"/>
        <w:ind w:leftChars="0" w:left="714" w:hanging="357"/>
        <w:jc w:val="both"/>
        <w:rPr>
          <w:rFonts w:eastAsiaTheme="minorEastAsia"/>
          <w:kern w:val="0"/>
        </w:rPr>
      </w:pPr>
      <w:r>
        <w:rPr>
          <w:rFonts w:eastAsiaTheme="minorEastAsia"/>
          <w:kern w:val="0"/>
        </w:rPr>
        <w:t>Upon receiving a party’s</w:t>
      </w:r>
      <w:r w:rsidRPr="00FF17BA">
        <w:rPr>
          <w:rFonts w:eastAsiaTheme="minorEastAsia"/>
          <w:kern w:val="0"/>
        </w:rPr>
        <w:t xml:space="preserve"> </w:t>
      </w:r>
      <w:r w:rsidRPr="00945EED">
        <w:rPr>
          <w:rFonts w:eastAsiaTheme="minorEastAsia"/>
          <w:kern w:val="0"/>
        </w:rPr>
        <w:t>Request for Dispute Adjudication</w:t>
      </w:r>
      <w:r>
        <w:rPr>
          <w:rFonts w:eastAsiaTheme="minorEastAsia"/>
          <w:kern w:val="0"/>
        </w:rPr>
        <w:t>,</w:t>
      </w:r>
      <w:r w:rsidRPr="00FF17BA">
        <w:rPr>
          <w:rFonts w:eastAsiaTheme="minorEastAsia"/>
          <w:kern w:val="0"/>
        </w:rPr>
        <w:t xml:space="preserve"> </w:t>
      </w:r>
      <w:r>
        <w:rPr>
          <w:rFonts w:eastAsiaTheme="minorEastAsia"/>
          <w:kern w:val="0"/>
        </w:rPr>
        <w:t>t</w:t>
      </w:r>
      <w:r w:rsidRPr="00FF17BA">
        <w:rPr>
          <w:rFonts w:eastAsiaTheme="minorEastAsia"/>
          <w:kern w:val="0"/>
        </w:rPr>
        <w:t>he member shall conduct the adjudication process</w:t>
      </w:r>
      <w:r>
        <w:rPr>
          <w:rFonts w:eastAsiaTheme="minorEastAsia"/>
          <w:kern w:val="0"/>
        </w:rPr>
        <w:t>, make adjudication decision</w:t>
      </w:r>
      <w:r w:rsidRPr="00FF17BA">
        <w:rPr>
          <w:rFonts w:eastAsiaTheme="minorEastAsia"/>
          <w:kern w:val="0"/>
        </w:rPr>
        <w:t xml:space="preserve"> in accordance with the construction contract, </w:t>
      </w:r>
      <w:r>
        <w:rPr>
          <w:rFonts w:eastAsiaTheme="minorEastAsia"/>
          <w:kern w:val="0"/>
        </w:rPr>
        <w:t>applicable</w:t>
      </w:r>
      <w:r w:rsidRPr="00FF17BA">
        <w:rPr>
          <w:rFonts w:eastAsiaTheme="minorEastAsia"/>
          <w:kern w:val="0"/>
        </w:rPr>
        <w:t xml:space="preserve"> laws, this </w:t>
      </w:r>
      <w:r>
        <w:rPr>
          <w:rFonts w:eastAsiaTheme="minorEastAsia"/>
          <w:kern w:val="0"/>
        </w:rPr>
        <w:t>A</w:t>
      </w:r>
      <w:r w:rsidRPr="00FF17BA">
        <w:rPr>
          <w:rFonts w:eastAsiaTheme="minorEastAsia"/>
          <w:kern w:val="0"/>
        </w:rPr>
        <w:t>greement and re</w:t>
      </w:r>
      <w:r>
        <w:rPr>
          <w:rFonts w:eastAsiaTheme="minorEastAsia"/>
          <w:kern w:val="0"/>
        </w:rPr>
        <w:t>lated</w:t>
      </w:r>
      <w:r w:rsidRPr="00FF17BA">
        <w:rPr>
          <w:rFonts w:eastAsiaTheme="minorEastAsia"/>
          <w:kern w:val="0"/>
        </w:rPr>
        <w:t xml:space="preserve"> procedural rules</w:t>
      </w:r>
      <w:r>
        <w:rPr>
          <w:rFonts w:eastAsiaTheme="minorEastAsia"/>
          <w:kern w:val="0"/>
        </w:rPr>
        <w:t xml:space="preserve"> of adjudication</w:t>
      </w:r>
      <w:r w:rsidRPr="00FF17BA">
        <w:rPr>
          <w:rFonts w:eastAsiaTheme="minorEastAsia"/>
          <w:kern w:val="0"/>
        </w:rPr>
        <w:t>.</w:t>
      </w:r>
    </w:p>
    <w:p w:rsidR="004105B8" w:rsidRPr="00FF17BA" w:rsidRDefault="004105B8" w:rsidP="004105B8">
      <w:pPr>
        <w:widowControl/>
        <w:numPr>
          <w:ilvl w:val="0"/>
          <w:numId w:val="5"/>
        </w:numPr>
        <w:tabs>
          <w:tab w:val="left" w:pos="220"/>
          <w:tab w:val="left" w:pos="720"/>
        </w:tabs>
        <w:autoSpaceDE w:val="0"/>
        <w:autoSpaceDN w:val="0"/>
        <w:adjustRightInd w:val="0"/>
        <w:spacing w:after="120"/>
        <w:ind w:left="714" w:hanging="357"/>
        <w:jc w:val="both"/>
        <w:rPr>
          <w:rFonts w:eastAsiaTheme="minorEastAsia"/>
          <w:kern w:val="0"/>
        </w:rPr>
      </w:pPr>
      <w:r w:rsidRPr="00FF17BA">
        <w:rPr>
          <w:rFonts w:eastAsiaTheme="minorEastAsia"/>
          <w:kern w:val="0"/>
        </w:rPr>
        <w:t xml:space="preserve">The member shall </w:t>
      </w:r>
      <w:r>
        <w:rPr>
          <w:rFonts w:eastAsiaTheme="minorEastAsia"/>
          <w:kern w:val="0"/>
        </w:rPr>
        <w:t>endeavor to with professional knowledge and experience to assist the parties to prevent disputes relating to the construction from arising</w:t>
      </w:r>
      <w:r w:rsidRPr="00FF17BA">
        <w:rPr>
          <w:rFonts w:eastAsiaTheme="minorEastAsia"/>
          <w:kern w:val="0"/>
        </w:rPr>
        <w:t>. I</w:t>
      </w:r>
      <w:r>
        <w:rPr>
          <w:rFonts w:eastAsiaTheme="minorEastAsia"/>
          <w:kern w:val="0"/>
        </w:rPr>
        <w:t>n the event of construction</w:t>
      </w:r>
      <w:r w:rsidRPr="00FF17BA">
        <w:rPr>
          <w:rFonts w:eastAsiaTheme="minorEastAsia"/>
          <w:kern w:val="0"/>
        </w:rPr>
        <w:t xml:space="preserve"> dispute, the member shall conduct the dispute adjudication process </w:t>
      </w:r>
      <w:r>
        <w:rPr>
          <w:rFonts w:eastAsiaTheme="minorEastAsia"/>
          <w:kern w:val="0"/>
        </w:rPr>
        <w:t>with impartiality, neutrality and independence within</w:t>
      </w:r>
      <w:r w:rsidRPr="00FF17BA">
        <w:rPr>
          <w:rFonts w:eastAsiaTheme="minorEastAsia"/>
          <w:kern w:val="0"/>
        </w:rPr>
        <w:t xml:space="preserve"> time limit</w:t>
      </w:r>
      <w:r>
        <w:rPr>
          <w:rFonts w:eastAsiaTheme="minorEastAsia"/>
          <w:kern w:val="0"/>
        </w:rPr>
        <w:t>s</w:t>
      </w:r>
      <w:r w:rsidRPr="00FF17BA">
        <w:rPr>
          <w:rFonts w:eastAsiaTheme="minorEastAsia"/>
          <w:kern w:val="0"/>
        </w:rPr>
        <w:t>.</w:t>
      </w:r>
    </w:p>
    <w:p w:rsidR="004105B8" w:rsidRPr="00FF17BA" w:rsidRDefault="004105B8" w:rsidP="004105B8">
      <w:pPr>
        <w:widowControl/>
        <w:numPr>
          <w:ilvl w:val="0"/>
          <w:numId w:val="5"/>
        </w:numPr>
        <w:tabs>
          <w:tab w:val="left" w:pos="220"/>
          <w:tab w:val="left" w:pos="720"/>
        </w:tabs>
        <w:autoSpaceDE w:val="0"/>
        <w:autoSpaceDN w:val="0"/>
        <w:adjustRightInd w:val="0"/>
        <w:spacing w:after="120"/>
        <w:ind w:left="714" w:hanging="357"/>
        <w:jc w:val="both"/>
        <w:rPr>
          <w:rFonts w:eastAsiaTheme="minorEastAsia"/>
          <w:kern w:val="0"/>
        </w:rPr>
      </w:pPr>
      <w:r w:rsidRPr="00FF17BA">
        <w:t xml:space="preserve">The member shall </w:t>
      </w:r>
      <w:r>
        <w:t xml:space="preserve">keep confidential the content of the construction contract, the Board’s operation, hearings, </w:t>
      </w:r>
      <w:r w:rsidRPr="00FF17BA">
        <w:t>all information</w:t>
      </w:r>
      <w:r>
        <w:t xml:space="preserve"> and documentation obtained</w:t>
      </w:r>
      <w:r w:rsidRPr="00FF17BA">
        <w:t xml:space="preserve"> </w:t>
      </w:r>
      <w:r>
        <w:t>from</w:t>
      </w:r>
      <w:r w:rsidRPr="00FF17BA">
        <w:t xml:space="preserve"> the </w:t>
      </w:r>
      <w:r>
        <w:t>process , and</w:t>
      </w:r>
      <w:r w:rsidRPr="00FF17BA">
        <w:rPr>
          <w:rFonts w:eastAsiaTheme="minorEastAsia"/>
          <w:kern w:val="0"/>
        </w:rPr>
        <w:t xml:space="preserve"> shall not publish or disclose</w:t>
      </w:r>
      <w:r>
        <w:rPr>
          <w:rFonts w:eastAsiaTheme="minorEastAsia"/>
          <w:kern w:val="0"/>
        </w:rPr>
        <w:t xml:space="preserve"> without the prior written consent of the parties and other members.</w:t>
      </w:r>
    </w:p>
    <w:p w:rsidR="004105B8" w:rsidRPr="00FF17BA" w:rsidRDefault="004105B8" w:rsidP="004105B8">
      <w:pPr>
        <w:pStyle w:val="a4"/>
        <w:widowControl/>
        <w:numPr>
          <w:ilvl w:val="0"/>
          <w:numId w:val="5"/>
        </w:numPr>
        <w:autoSpaceDE w:val="0"/>
        <w:autoSpaceDN w:val="0"/>
        <w:adjustRightInd w:val="0"/>
        <w:spacing w:after="240"/>
        <w:ind w:leftChars="0"/>
        <w:jc w:val="both"/>
        <w:rPr>
          <w:rFonts w:eastAsiaTheme="minorEastAsia"/>
          <w:kern w:val="0"/>
        </w:rPr>
      </w:pPr>
      <w:r w:rsidRPr="00FF17BA">
        <w:rPr>
          <w:rFonts w:eastAsiaTheme="minorEastAsia"/>
          <w:kern w:val="0"/>
        </w:rPr>
        <w:t xml:space="preserve">The member shall </w:t>
      </w:r>
      <w:r w:rsidRPr="00446FD0">
        <w:rPr>
          <w:rFonts w:eastAsiaTheme="minorEastAsia"/>
          <w:kern w:val="0"/>
        </w:rPr>
        <w:t>conclude deliberations</w:t>
      </w:r>
      <w:r w:rsidRPr="00FF17BA">
        <w:rPr>
          <w:rFonts w:eastAsiaTheme="minorEastAsia"/>
          <w:kern w:val="0"/>
        </w:rPr>
        <w:t xml:space="preserve"> within the </w:t>
      </w:r>
      <w:r>
        <w:rPr>
          <w:rFonts w:eastAsiaTheme="minorEastAsia"/>
          <w:kern w:val="0"/>
        </w:rPr>
        <w:t xml:space="preserve">agreed </w:t>
      </w:r>
      <w:r w:rsidRPr="00FF17BA">
        <w:rPr>
          <w:rFonts w:eastAsiaTheme="minorEastAsia"/>
          <w:kern w:val="0"/>
        </w:rPr>
        <w:t xml:space="preserve">time limit and </w:t>
      </w:r>
      <w:r>
        <w:rPr>
          <w:rFonts w:eastAsiaTheme="minorEastAsia"/>
          <w:kern w:val="0"/>
        </w:rPr>
        <w:t>submit</w:t>
      </w:r>
      <w:r w:rsidRPr="00FF17BA">
        <w:rPr>
          <w:rFonts w:eastAsiaTheme="minorEastAsia"/>
          <w:kern w:val="0"/>
        </w:rPr>
        <w:t xml:space="preserve"> adjudication decision.</w:t>
      </w:r>
    </w:p>
    <w:p w:rsidR="004105B8" w:rsidRPr="00FF17BA" w:rsidRDefault="004105B8" w:rsidP="004105B8">
      <w:pPr>
        <w:pStyle w:val="a4"/>
        <w:widowControl/>
        <w:numPr>
          <w:ilvl w:val="0"/>
          <w:numId w:val="1"/>
        </w:numPr>
        <w:autoSpaceDE w:val="0"/>
        <w:autoSpaceDN w:val="0"/>
        <w:adjustRightInd w:val="0"/>
        <w:spacing w:after="240"/>
        <w:ind w:leftChars="0"/>
        <w:rPr>
          <w:rFonts w:eastAsiaTheme="minorEastAsia"/>
          <w:b/>
          <w:kern w:val="0"/>
        </w:rPr>
      </w:pPr>
      <w:r w:rsidRPr="00FF17BA">
        <w:rPr>
          <w:rFonts w:eastAsiaTheme="minorEastAsia"/>
          <w:b/>
          <w:kern w:val="0"/>
        </w:rPr>
        <w:lastRenderedPageBreak/>
        <w:t>Meetings, Site Visits and Dispute Adjudication Process</w:t>
      </w:r>
    </w:p>
    <w:p w:rsidR="004105B8" w:rsidRPr="00FF17BA" w:rsidRDefault="004105B8" w:rsidP="004105B8">
      <w:pPr>
        <w:pStyle w:val="a4"/>
        <w:widowControl/>
        <w:numPr>
          <w:ilvl w:val="0"/>
          <w:numId w:val="6"/>
        </w:numPr>
        <w:autoSpaceDE w:val="0"/>
        <w:autoSpaceDN w:val="0"/>
        <w:adjustRightInd w:val="0"/>
        <w:spacing w:after="240"/>
        <w:ind w:leftChars="0"/>
        <w:jc w:val="both"/>
      </w:pPr>
      <w:r>
        <w:t xml:space="preserve">Except for special circumstances, </w:t>
      </w:r>
      <w:r w:rsidRPr="00FF17BA">
        <w:t xml:space="preserve">the </w:t>
      </w:r>
      <w:r>
        <w:t>Board</w:t>
      </w:r>
      <w:r w:rsidRPr="00FF17BA">
        <w:t xml:space="preserve"> shall</w:t>
      </w:r>
      <w:r>
        <w:t>, within 20 days after the presiding member’s appointment,</w:t>
      </w:r>
      <w:r w:rsidRPr="00FF17BA">
        <w:t xml:space="preserve"> schedule the first meeting for the parties to </w:t>
      </w:r>
      <w:r>
        <w:t xml:space="preserve">make </w:t>
      </w:r>
      <w:r w:rsidRPr="00FF17BA">
        <w:t>present</w:t>
      </w:r>
      <w:r>
        <w:t>ation</w:t>
      </w:r>
      <w:r w:rsidRPr="00FF17BA">
        <w:t xml:space="preserve"> on the construction project’s background, planning, design, implementation and other related </w:t>
      </w:r>
      <w:r>
        <w:t>matters</w:t>
      </w:r>
      <w:r w:rsidRPr="00FF17BA">
        <w:t xml:space="preserve">. </w:t>
      </w:r>
      <w:r>
        <w:t xml:space="preserve">The parties are required to provide documents relevant to the construction agreement to the board members. </w:t>
      </w:r>
      <w:r w:rsidRPr="00FF17BA">
        <w:t>During such meeting, the Board and the parties may also discuss matters relating to the Board’s subsequent conduct of the proceedings. After the first meeting, the Board may hold additional meeting(s) if it considers necessary or if requested by the parties.</w:t>
      </w:r>
    </w:p>
    <w:p w:rsidR="004105B8" w:rsidRPr="00FF17BA" w:rsidRDefault="004105B8" w:rsidP="004105B8">
      <w:pPr>
        <w:pStyle w:val="a4"/>
        <w:widowControl/>
        <w:numPr>
          <w:ilvl w:val="0"/>
          <w:numId w:val="6"/>
        </w:numPr>
        <w:autoSpaceDE w:val="0"/>
        <w:autoSpaceDN w:val="0"/>
        <w:adjustRightInd w:val="0"/>
        <w:spacing w:after="240"/>
        <w:ind w:leftChars="0"/>
        <w:jc w:val="both"/>
        <w:rPr>
          <w:rFonts w:eastAsiaTheme="minorEastAsia"/>
          <w:kern w:val="0"/>
        </w:rPr>
      </w:pPr>
      <w:r>
        <w:rPr>
          <w:rFonts w:eastAsiaTheme="minorEastAsia"/>
          <w:kern w:val="0"/>
        </w:rPr>
        <w:t>The frequency, dates and duration of any site visits</w:t>
      </w:r>
      <w:r w:rsidRPr="006150D2">
        <w:rPr>
          <w:rFonts w:eastAsiaTheme="minorEastAsia"/>
          <w:kern w:val="0"/>
        </w:rPr>
        <w:t xml:space="preserve"> </w:t>
      </w:r>
      <w:r>
        <w:rPr>
          <w:rFonts w:eastAsiaTheme="minorEastAsia"/>
          <w:kern w:val="0"/>
        </w:rPr>
        <w:t>shall be decided by the parties and the Board jointly.</w:t>
      </w:r>
      <w:r w:rsidRPr="00FF17BA">
        <w:rPr>
          <w:rFonts w:eastAsiaTheme="minorEastAsia"/>
          <w:kern w:val="0"/>
        </w:rPr>
        <w:t xml:space="preserve"> Absent such</w:t>
      </w:r>
      <w:r>
        <w:rPr>
          <w:rFonts w:eastAsiaTheme="minorEastAsia"/>
          <w:kern w:val="0"/>
        </w:rPr>
        <w:t xml:space="preserve"> an</w:t>
      </w:r>
      <w:r w:rsidRPr="00FF17BA">
        <w:rPr>
          <w:rFonts w:eastAsiaTheme="minorEastAsia"/>
          <w:kern w:val="0"/>
        </w:rPr>
        <w:t xml:space="preserve"> agreement, the Board </w:t>
      </w:r>
      <w:r>
        <w:rPr>
          <w:rFonts w:eastAsiaTheme="minorEastAsia"/>
          <w:kern w:val="0"/>
        </w:rPr>
        <w:t>may</w:t>
      </w:r>
      <w:r w:rsidRPr="00FF17BA">
        <w:rPr>
          <w:rFonts w:eastAsiaTheme="minorEastAsia"/>
          <w:kern w:val="0"/>
        </w:rPr>
        <w:t xml:space="preserve"> determine the schedule of site visits </w:t>
      </w:r>
      <w:r>
        <w:rPr>
          <w:rFonts w:eastAsiaTheme="minorEastAsia"/>
          <w:kern w:val="0"/>
        </w:rPr>
        <w:t>and notify the parties in writing, and the parties shall comply accordingly</w:t>
      </w:r>
      <w:r w:rsidRPr="00FF17BA">
        <w:rPr>
          <w:rFonts w:eastAsiaTheme="minorEastAsia"/>
          <w:kern w:val="0"/>
        </w:rPr>
        <w:t xml:space="preserve">. </w:t>
      </w:r>
      <w:r>
        <w:rPr>
          <w:rFonts w:eastAsiaTheme="minorEastAsia"/>
          <w:kern w:val="0"/>
        </w:rPr>
        <w:t xml:space="preserve">The parties may notify the Board to conduct </w:t>
      </w:r>
      <w:r w:rsidRPr="002754C2">
        <w:rPr>
          <w:rFonts w:eastAsiaTheme="minorEastAsia"/>
          <w:i/>
          <w:iCs/>
          <w:kern w:val="0"/>
        </w:rPr>
        <w:t>ad hoc</w:t>
      </w:r>
      <w:r>
        <w:rPr>
          <w:rFonts w:eastAsiaTheme="minorEastAsia"/>
          <w:kern w:val="0"/>
        </w:rPr>
        <w:t xml:space="preserve"> site visit within ______ days in advance, and the Board shall promptly arrange such visit after receiving such notice. </w:t>
      </w:r>
      <w:r w:rsidRPr="00FF17BA">
        <w:rPr>
          <w:rFonts w:eastAsiaTheme="minorEastAsia"/>
          <w:kern w:val="0"/>
        </w:rPr>
        <w:t xml:space="preserve">The parties shall cooperate and assist the Board with conducting the site visit, and provide </w:t>
      </w:r>
      <w:r>
        <w:rPr>
          <w:rFonts w:eastAsiaTheme="minorEastAsia"/>
          <w:kern w:val="0"/>
        </w:rPr>
        <w:t xml:space="preserve">relevant </w:t>
      </w:r>
      <w:r w:rsidRPr="00FF17BA">
        <w:rPr>
          <w:rFonts w:eastAsiaTheme="minorEastAsia"/>
          <w:kern w:val="0"/>
        </w:rPr>
        <w:t xml:space="preserve">documents and </w:t>
      </w:r>
      <w:r>
        <w:rPr>
          <w:rFonts w:eastAsiaTheme="minorEastAsia"/>
          <w:kern w:val="0"/>
        </w:rPr>
        <w:t>explanations required by the Board</w:t>
      </w:r>
      <w:r w:rsidRPr="00FF17BA">
        <w:rPr>
          <w:rFonts w:eastAsiaTheme="minorEastAsia"/>
          <w:kern w:val="0"/>
        </w:rPr>
        <w:t xml:space="preserve">. </w:t>
      </w:r>
      <w:r>
        <w:rPr>
          <w:rFonts w:eastAsiaTheme="minorEastAsia"/>
          <w:kern w:val="0"/>
        </w:rPr>
        <w:t>The parties and Board may agree separately on, or amend, the detailed rules for site visits if needed.</w:t>
      </w:r>
    </w:p>
    <w:p w:rsidR="004105B8" w:rsidRPr="00633267" w:rsidRDefault="004105B8" w:rsidP="004105B8">
      <w:pPr>
        <w:pStyle w:val="a4"/>
        <w:widowControl/>
        <w:numPr>
          <w:ilvl w:val="0"/>
          <w:numId w:val="6"/>
        </w:numPr>
        <w:autoSpaceDE w:val="0"/>
        <w:autoSpaceDN w:val="0"/>
        <w:adjustRightInd w:val="0"/>
        <w:spacing w:after="240"/>
        <w:ind w:leftChars="0"/>
        <w:jc w:val="both"/>
        <w:rPr>
          <w:rFonts w:eastAsiaTheme="minorEastAsia"/>
          <w:kern w:val="0"/>
        </w:rPr>
      </w:pPr>
      <w:r>
        <w:rPr>
          <w:rFonts w:eastAsiaTheme="minorEastAsia"/>
          <w:kern w:val="0"/>
        </w:rPr>
        <w:t>The construction dispute review process shall be conducted pursuant to CAA Construction DAB Rules. For matters not provided for in such Rules, the parties and the Board may agree on the relevant procedural rules.</w:t>
      </w:r>
    </w:p>
    <w:p w:rsidR="004105B8" w:rsidRPr="00FF17BA" w:rsidRDefault="004105B8" w:rsidP="004105B8">
      <w:pPr>
        <w:pStyle w:val="a4"/>
        <w:widowControl/>
        <w:numPr>
          <w:ilvl w:val="0"/>
          <w:numId w:val="1"/>
        </w:numPr>
        <w:autoSpaceDE w:val="0"/>
        <w:autoSpaceDN w:val="0"/>
        <w:adjustRightInd w:val="0"/>
        <w:spacing w:after="240"/>
        <w:ind w:leftChars="0"/>
        <w:rPr>
          <w:rFonts w:eastAsiaTheme="minorEastAsia"/>
          <w:b/>
          <w:kern w:val="0"/>
        </w:rPr>
      </w:pPr>
      <w:r w:rsidRPr="00FF17BA">
        <w:rPr>
          <w:rFonts w:eastAsiaTheme="minorEastAsia"/>
          <w:b/>
          <w:kern w:val="0"/>
        </w:rPr>
        <w:t xml:space="preserve">Subsequent Evidence </w:t>
      </w:r>
    </w:p>
    <w:p w:rsidR="004105B8" w:rsidRPr="00FF17BA" w:rsidRDefault="004105B8" w:rsidP="004105B8">
      <w:pPr>
        <w:pStyle w:val="a4"/>
        <w:widowControl/>
        <w:autoSpaceDE w:val="0"/>
        <w:autoSpaceDN w:val="0"/>
        <w:adjustRightInd w:val="0"/>
        <w:spacing w:after="240"/>
        <w:ind w:leftChars="0" w:left="360"/>
        <w:jc w:val="both"/>
        <w:rPr>
          <w:rFonts w:eastAsiaTheme="minorEastAsia"/>
          <w:kern w:val="0"/>
        </w:rPr>
      </w:pPr>
      <w:r w:rsidRPr="00FF17BA">
        <w:rPr>
          <w:rFonts w:eastAsiaTheme="minorEastAsia"/>
          <w:kern w:val="0"/>
        </w:rPr>
        <w:t xml:space="preserve">The parties agree that the facts, reasons, documents and evidence </w:t>
      </w:r>
      <w:r>
        <w:rPr>
          <w:rFonts w:eastAsiaTheme="minorEastAsia"/>
          <w:kern w:val="0"/>
        </w:rPr>
        <w:t xml:space="preserve">found by the board </w:t>
      </w:r>
      <w:r w:rsidRPr="00FF17BA">
        <w:rPr>
          <w:rFonts w:eastAsiaTheme="minorEastAsia"/>
          <w:kern w:val="0"/>
        </w:rPr>
        <w:t xml:space="preserve">in the adjudication decision can be used as evidence in subsequent mediation, arbitration, </w:t>
      </w:r>
      <w:r>
        <w:rPr>
          <w:rFonts w:eastAsiaTheme="minorEastAsia"/>
          <w:kern w:val="0"/>
        </w:rPr>
        <w:t>or</w:t>
      </w:r>
      <w:r w:rsidRPr="00FF17BA">
        <w:rPr>
          <w:rFonts w:eastAsiaTheme="minorEastAsia"/>
          <w:kern w:val="0"/>
        </w:rPr>
        <w:t xml:space="preserve"> litigation proceedings.</w:t>
      </w:r>
    </w:p>
    <w:p w:rsidR="004105B8" w:rsidRPr="00FF17BA" w:rsidRDefault="004105B8" w:rsidP="004105B8">
      <w:pPr>
        <w:pStyle w:val="a4"/>
        <w:widowControl/>
        <w:numPr>
          <w:ilvl w:val="0"/>
          <w:numId w:val="1"/>
        </w:numPr>
        <w:autoSpaceDE w:val="0"/>
        <w:autoSpaceDN w:val="0"/>
        <w:adjustRightInd w:val="0"/>
        <w:spacing w:after="240"/>
        <w:ind w:leftChars="0"/>
        <w:rPr>
          <w:rFonts w:eastAsiaTheme="minorEastAsia"/>
          <w:b/>
          <w:kern w:val="0"/>
        </w:rPr>
      </w:pPr>
      <w:r w:rsidRPr="00FF17BA">
        <w:rPr>
          <w:rFonts w:eastAsiaTheme="minorEastAsia"/>
          <w:b/>
          <w:kern w:val="0"/>
        </w:rPr>
        <w:t>Effect of Adjudication Decision</w:t>
      </w:r>
    </w:p>
    <w:p w:rsidR="004105B8" w:rsidRPr="00FF17BA" w:rsidRDefault="004105B8" w:rsidP="004105B8">
      <w:pPr>
        <w:pStyle w:val="a4"/>
        <w:widowControl/>
        <w:autoSpaceDE w:val="0"/>
        <w:autoSpaceDN w:val="0"/>
        <w:adjustRightInd w:val="0"/>
        <w:spacing w:after="240"/>
        <w:ind w:leftChars="0" w:left="360"/>
        <w:jc w:val="both"/>
        <w:rPr>
          <w:rFonts w:eastAsiaTheme="minorEastAsia"/>
          <w:kern w:val="0"/>
        </w:rPr>
      </w:pPr>
      <w:r w:rsidRPr="00FF17BA">
        <w:rPr>
          <w:rFonts w:eastAsiaTheme="minorEastAsia"/>
          <w:kern w:val="0"/>
        </w:rPr>
        <w:t xml:space="preserve">The parties </w:t>
      </w:r>
      <w:r w:rsidRPr="00325C96">
        <w:rPr>
          <w:sz w:val="32"/>
          <w:szCs w:val="32"/>
        </w:rPr>
        <w:t>□</w:t>
      </w:r>
      <w:r w:rsidRPr="00FF17BA">
        <w:rPr>
          <w:rFonts w:eastAsiaTheme="minorEastAsia"/>
          <w:kern w:val="0"/>
        </w:rPr>
        <w:t xml:space="preserve">agree </w:t>
      </w:r>
      <w:r w:rsidRPr="00325C96">
        <w:rPr>
          <w:sz w:val="32"/>
          <w:szCs w:val="32"/>
        </w:rPr>
        <w:t>□</w:t>
      </w:r>
      <w:r w:rsidRPr="00FF17BA">
        <w:rPr>
          <w:rFonts w:eastAsiaTheme="minorEastAsia"/>
          <w:kern w:val="0"/>
        </w:rPr>
        <w:t>disagree that</w:t>
      </w:r>
      <w:r>
        <w:rPr>
          <w:rFonts w:eastAsiaTheme="minorEastAsia"/>
          <w:kern w:val="0"/>
        </w:rPr>
        <w:t xml:space="preserve">, unless they agree otherwise, the </w:t>
      </w:r>
      <w:r w:rsidRPr="00FF17BA">
        <w:rPr>
          <w:rFonts w:eastAsiaTheme="minorEastAsia"/>
          <w:kern w:val="0"/>
        </w:rPr>
        <w:t>adjudication decision shall be</w:t>
      </w:r>
      <w:r>
        <w:rPr>
          <w:rFonts w:eastAsiaTheme="minorEastAsia"/>
          <w:kern w:val="0"/>
        </w:rPr>
        <w:t>come</w:t>
      </w:r>
      <w:r w:rsidRPr="00FF17BA">
        <w:rPr>
          <w:rFonts w:eastAsiaTheme="minorEastAsia"/>
          <w:kern w:val="0"/>
        </w:rPr>
        <w:t xml:space="preserve"> final and binding</w:t>
      </w:r>
      <w:r>
        <w:rPr>
          <w:rFonts w:eastAsiaTheme="minorEastAsia"/>
          <w:kern w:val="0"/>
        </w:rPr>
        <w:t xml:space="preserve"> upon all parties after receiving by all parties</w:t>
      </w:r>
      <w:r w:rsidRPr="00FF17BA">
        <w:rPr>
          <w:rFonts w:eastAsiaTheme="minorEastAsia"/>
          <w:kern w:val="0"/>
        </w:rPr>
        <w:t xml:space="preserve">, and </w:t>
      </w:r>
      <w:r>
        <w:rPr>
          <w:rFonts w:eastAsiaTheme="minorEastAsia"/>
          <w:kern w:val="0"/>
        </w:rPr>
        <w:t xml:space="preserve">that </w:t>
      </w:r>
      <w:r w:rsidRPr="00FF17BA">
        <w:rPr>
          <w:rFonts w:eastAsiaTheme="minorEastAsia"/>
          <w:kern w:val="0"/>
        </w:rPr>
        <w:t xml:space="preserve">the parties shall </w:t>
      </w:r>
      <w:r>
        <w:rPr>
          <w:rFonts w:eastAsiaTheme="minorEastAsia"/>
          <w:kern w:val="0"/>
        </w:rPr>
        <w:t xml:space="preserve">comply with such </w:t>
      </w:r>
      <w:r w:rsidRPr="00FF17BA">
        <w:rPr>
          <w:rFonts w:eastAsiaTheme="minorEastAsia"/>
          <w:kern w:val="0"/>
        </w:rPr>
        <w:t xml:space="preserve">adjudication decision. </w:t>
      </w:r>
    </w:p>
    <w:p w:rsidR="004105B8" w:rsidRPr="00FF17BA" w:rsidRDefault="004105B8" w:rsidP="004105B8">
      <w:pPr>
        <w:pStyle w:val="a4"/>
        <w:widowControl/>
        <w:numPr>
          <w:ilvl w:val="0"/>
          <w:numId w:val="1"/>
        </w:numPr>
        <w:autoSpaceDE w:val="0"/>
        <w:autoSpaceDN w:val="0"/>
        <w:adjustRightInd w:val="0"/>
        <w:spacing w:after="240"/>
        <w:ind w:leftChars="0"/>
        <w:rPr>
          <w:rFonts w:eastAsiaTheme="minorEastAsia"/>
          <w:b/>
          <w:kern w:val="0"/>
        </w:rPr>
      </w:pPr>
      <w:r w:rsidRPr="00FF17BA">
        <w:rPr>
          <w:rFonts w:eastAsiaTheme="minorEastAsia"/>
          <w:b/>
          <w:kern w:val="0"/>
        </w:rPr>
        <w:t>Fees and Expenses</w:t>
      </w:r>
    </w:p>
    <w:p w:rsidR="004105B8" w:rsidRPr="00482EFE" w:rsidRDefault="004105B8" w:rsidP="004105B8">
      <w:pPr>
        <w:widowControl/>
        <w:autoSpaceDE w:val="0"/>
        <w:autoSpaceDN w:val="0"/>
        <w:adjustRightInd w:val="0"/>
        <w:spacing w:after="240"/>
        <w:ind w:left="360"/>
        <w:jc w:val="both"/>
        <w:rPr>
          <w:rFonts w:eastAsiaTheme="minorEastAsia"/>
          <w:kern w:val="0"/>
        </w:rPr>
      </w:pPr>
      <w:r>
        <w:rPr>
          <w:rFonts w:eastAsiaTheme="minorEastAsia"/>
          <w:kern w:val="0"/>
        </w:rPr>
        <w:lastRenderedPageBreak/>
        <w:t>Each party</w:t>
      </w:r>
      <w:r w:rsidRPr="00482EFE">
        <w:rPr>
          <w:rFonts w:eastAsiaTheme="minorEastAsia"/>
          <w:kern w:val="0"/>
        </w:rPr>
        <w:t xml:space="preserve"> shall pay the fees and expenses of each member in accordance with CAA Payment Arrangement for Construction D</w:t>
      </w:r>
      <w:r w:rsidRPr="00482EFE">
        <w:rPr>
          <w:rFonts w:eastAsiaTheme="minorEastAsia" w:hint="eastAsia"/>
          <w:kern w:val="0"/>
        </w:rPr>
        <w:t>A</w:t>
      </w:r>
      <w:r w:rsidRPr="00482EFE">
        <w:rPr>
          <w:rFonts w:eastAsiaTheme="minorEastAsia"/>
          <w:kern w:val="0"/>
        </w:rPr>
        <w:t>B. The fees and expenses of the members shall be shared equally by the parties or otherwise distributed by the Board.</w:t>
      </w:r>
    </w:p>
    <w:p w:rsidR="004105B8" w:rsidRPr="00FF17BA" w:rsidRDefault="004105B8" w:rsidP="004105B8">
      <w:pPr>
        <w:pStyle w:val="a4"/>
        <w:widowControl/>
        <w:numPr>
          <w:ilvl w:val="0"/>
          <w:numId w:val="1"/>
        </w:numPr>
        <w:autoSpaceDE w:val="0"/>
        <w:autoSpaceDN w:val="0"/>
        <w:adjustRightInd w:val="0"/>
        <w:spacing w:after="240"/>
        <w:ind w:leftChars="0"/>
        <w:rPr>
          <w:rFonts w:eastAsiaTheme="minorEastAsia"/>
          <w:b/>
          <w:kern w:val="0"/>
        </w:rPr>
      </w:pPr>
      <w:r w:rsidRPr="00FF17BA">
        <w:rPr>
          <w:rFonts w:eastAsiaTheme="minorEastAsia"/>
          <w:b/>
          <w:kern w:val="0"/>
        </w:rPr>
        <w:t>Transfer</w:t>
      </w:r>
    </w:p>
    <w:p w:rsidR="004105B8" w:rsidRPr="00FF17BA" w:rsidRDefault="004105B8" w:rsidP="004105B8">
      <w:pPr>
        <w:pStyle w:val="a4"/>
        <w:widowControl/>
        <w:autoSpaceDE w:val="0"/>
        <w:autoSpaceDN w:val="0"/>
        <w:adjustRightInd w:val="0"/>
        <w:spacing w:after="240"/>
        <w:ind w:leftChars="0" w:left="360"/>
        <w:jc w:val="both"/>
        <w:rPr>
          <w:rFonts w:eastAsiaTheme="minorEastAsia"/>
          <w:kern w:val="0"/>
        </w:rPr>
      </w:pPr>
      <w:r w:rsidRPr="00FF17BA">
        <w:rPr>
          <w:rFonts w:eastAsiaTheme="minorEastAsia"/>
          <w:kern w:val="0"/>
        </w:rPr>
        <w:t xml:space="preserve">The parties to this agreement shall not transfer any rights or obligations arising </w:t>
      </w:r>
      <w:r>
        <w:rPr>
          <w:rFonts w:eastAsiaTheme="minorEastAsia"/>
          <w:kern w:val="0"/>
        </w:rPr>
        <w:t>from this Agreement.</w:t>
      </w:r>
    </w:p>
    <w:p w:rsidR="004105B8" w:rsidRPr="00FF17BA" w:rsidRDefault="004105B8" w:rsidP="004105B8">
      <w:pPr>
        <w:pStyle w:val="a4"/>
        <w:widowControl/>
        <w:numPr>
          <w:ilvl w:val="0"/>
          <w:numId w:val="1"/>
        </w:numPr>
        <w:autoSpaceDE w:val="0"/>
        <w:autoSpaceDN w:val="0"/>
        <w:adjustRightInd w:val="0"/>
        <w:spacing w:after="240"/>
        <w:ind w:leftChars="0"/>
        <w:rPr>
          <w:rFonts w:eastAsiaTheme="minorEastAsia"/>
          <w:b/>
          <w:kern w:val="0"/>
        </w:rPr>
      </w:pPr>
      <w:r w:rsidRPr="00FF17BA">
        <w:rPr>
          <w:rFonts w:eastAsiaTheme="minorEastAsia"/>
          <w:b/>
          <w:kern w:val="0"/>
        </w:rPr>
        <w:t>Termination</w:t>
      </w:r>
    </w:p>
    <w:p w:rsidR="004105B8" w:rsidRPr="00FF17BA" w:rsidRDefault="004105B8" w:rsidP="004105B8">
      <w:pPr>
        <w:pStyle w:val="a4"/>
        <w:widowControl/>
        <w:numPr>
          <w:ilvl w:val="0"/>
          <w:numId w:val="7"/>
        </w:numPr>
        <w:autoSpaceDE w:val="0"/>
        <w:autoSpaceDN w:val="0"/>
        <w:adjustRightInd w:val="0"/>
        <w:spacing w:after="240"/>
        <w:ind w:leftChars="0"/>
        <w:jc w:val="both"/>
        <w:rPr>
          <w:rFonts w:eastAsiaTheme="minorEastAsia"/>
          <w:kern w:val="0"/>
        </w:rPr>
      </w:pPr>
      <w:r w:rsidRPr="00FF17BA">
        <w:rPr>
          <w:rFonts w:eastAsiaTheme="minorEastAsia"/>
          <w:kern w:val="0"/>
        </w:rPr>
        <w:t xml:space="preserve">The parties may agree to jointly terminate this </w:t>
      </w:r>
      <w:r>
        <w:rPr>
          <w:rFonts w:eastAsiaTheme="minorEastAsia"/>
          <w:kern w:val="0"/>
        </w:rPr>
        <w:t>A</w:t>
      </w:r>
      <w:r w:rsidRPr="00FF17BA">
        <w:rPr>
          <w:rFonts w:eastAsiaTheme="minorEastAsia"/>
          <w:kern w:val="0"/>
        </w:rPr>
        <w:t xml:space="preserve">greement at any time by </w:t>
      </w:r>
      <w:r>
        <w:rPr>
          <w:rFonts w:eastAsiaTheme="minorEastAsia"/>
          <w:kern w:val="0"/>
        </w:rPr>
        <w:t>providing written notice 30 days in advance to all or any of the members</w:t>
      </w:r>
      <w:r w:rsidRPr="00FF17BA">
        <w:rPr>
          <w:rFonts w:eastAsiaTheme="minorEastAsia"/>
          <w:kern w:val="0"/>
        </w:rPr>
        <w:t>.</w:t>
      </w:r>
    </w:p>
    <w:p w:rsidR="004105B8" w:rsidRPr="00FF17BA" w:rsidRDefault="004105B8" w:rsidP="004105B8">
      <w:pPr>
        <w:pStyle w:val="a4"/>
        <w:widowControl/>
        <w:numPr>
          <w:ilvl w:val="0"/>
          <w:numId w:val="7"/>
        </w:numPr>
        <w:autoSpaceDE w:val="0"/>
        <w:autoSpaceDN w:val="0"/>
        <w:adjustRightInd w:val="0"/>
        <w:spacing w:after="240"/>
        <w:ind w:leftChars="0"/>
        <w:jc w:val="both"/>
        <w:rPr>
          <w:rFonts w:eastAsiaTheme="minorEastAsia"/>
          <w:kern w:val="0"/>
        </w:rPr>
      </w:pPr>
      <w:r w:rsidRPr="00FF17BA">
        <w:rPr>
          <w:rFonts w:eastAsiaTheme="minorEastAsia"/>
          <w:kern w:val="0"/>
        </w:rPr>
        <w:t>All</w:t>
      </w:r>
      <w:r>
        <w:rPr>
          <w:rFonts w:eastAsiaTheme="minorEastAsia"/>
          <w:kern w:val="0"/>
        </w:rPr>
        <w:t xml:space="preserve"> or any of the</w:t>
      </w:r>
      <w:r w:rsidRPr="00FF17BA">
        <w:rPr>
          <w:rFonts w:eastAsiaTheme="minorEastAsia"/>
          <w:kern w:val="0"/>
        </w:rPr>
        <w:t xml:space="preserve"> members may resign at any time </w:t>
      </w:r>
      <w:r>
        <w:rPr>
          <w:rFonts w:eastAsiaTheme="minorEastAsia"/>
          <w:kern w:val="0"/>
        </w:rPr>
        <w:t>by providing written notice 30 days in advance to the parties</w:t>
      </w:r>
      <w:r w:rsidRPr="00FF17BA">
        <w:rPr>
          <w:rFonts w:eastAsiaTheme="minorEastAsia"/>
          <w:kern w:val="0"/>
        </w:rPr>
        <w:t>.</w:t>
      </w:r>
    </w:p>
    <w:p w:rsidR="004105B8" w:rsidRPr="00FF17BA" w:rsidRDefault="004105B8" w:rsidP="004105B8">
      <w:pPr>
        <w:pStyle w:val="a4"/>
        <w:widowControl/>
        <w:numPr>
          <w:ilvl w:val="0"/>
          <w:numId w:val="7"/>
        </w:numPr>
        <w:autoSpaceDE w:val="0"/>
        <w:autoSpaceDN w:val="0"/>
        <w:adjustRightInd w:val="0"/>
        <w:spacing w:after="240"/>
        <w:ind w:leftChars="0"/>
        <w:jc w:val="both"/>
        <w:rPr>
          <w:rFonts w:eastAsiaTheme="minorEastAsia"/>
          <w:kern w:val="0"/>
        </w:rPr>
      </w:pPr>
      <w:r w:rsidRPr="00FF17BA">
        <w:t xml:space="preserve">In the event of a member’s </w:t>
      </w:r>
      <w:r>
        <w:t xml:space="preserve">vacancy due to </w:t>
      </w:r>
      <w:r w:rsidRPr="00FF17BA">
        <w:t xml:space="preserve">withdrawal, illness, death, resignation, termination by </w:t>
      </w:r>
      <w:r>
        <w:t xml:space="preserve">the </w:t>
      </w:r>
      <w:r w:rsidRPr="00FF17BA">
        <w:t xml:space="preserve">parties’ agreement or other reasons, a substitute member shall be appointed pursuant to the procedures applicable to the appointment of the member being replaced. </w:t>
      </w:r>
      <w:r>
        <w:t>Such</w:t>
      </w:r>
      <w:r w:rsidRPr="00FF17BA">
        <w:t xml:space="preserve"> replacement </w:t>
      </w:r>
      <w:r>
        <w:t>shall not a</w:t>
      </w:r>
      <w:r w:rsidRPr="00FF17BA">
        <w:t xml:space="preserve">ffect </w:t>
      </w:r>
      <w:r>
        <w:t xml:space="preserve">the </w:t>
      </w:r>
      <w:r w:rsidRPr="00F44B7C">
        <w:t>effectiveness</w:t>
      </w:r>
      <w:r>
        <w:t xml:space="preserve"> of this A</w:t>
      </w:r>
      <w:r w:rsidRPr="00FF17BA">
        <w:t>greement.</w:t>
      </w:r>
    </w:p>
    <w:p w:rsidR="004105B8" w:rsidRPr="00FF17BA" w:rsidRDefault="004105B8" w:rsidP="004105B8">
      <w:pPr>
        <w:pStyle w:val="a4"/>
        <w:widowControl/>
        <w:numPr>
          <w:ilvl w:val="0"/>
          <w:numId w:val="7"/>
        </w:numPr>
        <w:autoSpaceDE w:val="0"/>
        <w:autoSpaceDN w:val="0"/>
        <w:adjustRightInd w:val="0"/>
        <w:spacing w:after="240"/>
        <w:ind w:leftChars="0"/>
        <w:jc w:val="both"/>
        <w:rPr>
          <w:rFonts w:eastAsiaTheme="minorEastAsia"/>
          <w:kern w:val="0"/>
        </w:rPr>
      </w:pPr>
      <w:r w:rsidRPr="00FF17BA">
        <w:rPr>
          <w:rFonts w:eastAsiaTheme="minorEastAsia"/>
          <w:kern w:val="0"/>
        </w:rPr>
        <w:t>During the replacement</w:t>
      </w:r>
      <w:r>
        <w:rPr>
          <w:rFonts w:eastAsiaTheme="minorEastAsia"/>
          <w:kern w:val="0"/>
        </w:rPr>
        <w:t xml:space="preserve"> of member</w:t>
      </w:r>
      <w:r w:rsidRPr="00FF17BA">
        <w:rPr>
          <w:rFonts w:eastAsiaTheme="minorEastAsia"/>
          <w:kern w:val="0"/>
        </w:rPr>
        <w:t xml:space="preserve">, the parties may </w:t>
      </w:r>
      <w:r>
        <w:rPr>
          <w:rFonts w:eastAsiaTheme="minorEastAsia"/>
          <w:kern w:val="0"/>
        </w:rPr>
        <w:t>consent in writing at any time, to the continuation of the dispute adjudication process by</w:t>
      </w:r>
      <w:r w:rsidRPr="00FF17BA">
        <w:rPr>
          <w:rFonts w:eastAsiaTheme="minorEastAsia"/>
          <w:kern w:val="0"/>
        </w:rPr>
        <w:t xml:space="preserve"> the </w:t>
      </w:r>
      <w:r>
        <w:rPr>
          <w:rFonts w:eastAsiaTheme="minorEastAsia"/>
          <w:kern w:val="0"/>
        </w:rPr>
        <w:t>remaining</w:t>
      </w:r>
      <w:r w:rsidRPr="00FF17BA">
        <w:rPr>
          <w:rFonts w:eastAsiaTheme="minorEastAsia"/>
          <w:kern w:val="0"/>
        </w:rPr>
        <w:t xml:space="preserve"> members. </w:t>
      </w:r>
    </w:p>
    <w:p w:rsidR="004105B8" w:rsidRPr="00FF17BA" w:rsidRDefault="004105B8" w:rsidP="004105B8">
      <w:pPr>
        <w:pStyle w:val="a4"/>
        <w:widowControl/>
        <w:numPr>
          <w:ilvl w:val="0"/>
          <w:numId w:val="1"/>
        </w:numPr>
        <w:autoSpaceDE w:val="0"/>
        <w:autoSpaceDN w:val="0"/>
        <w:adjustRightInd w:val="0"/>
        <w:spacing w:after="240"/>
        <w:ind w:leftChars="0"/>
        <w:rPr>
          <w:rFonts w:eastAsiaTheme="minorEastAsia"/>
          <w:b/>
          <w:kern w:val="0"/>
        </w:rPr>
      </w:pPr>
      <w:r w:rsidRPr="00FF17BA">
        <w:rPr>
          <w:rFonts w:eastAsiaTheme="minorEastAsia"/>
          <w:b/>
          <w:kern w:val="0"/>
        </w:rPr>
        <w:t>Conversion of Process</w:t>
      </w:r>
    </w:p>
    <w:p w:rsidR="004105B8" w:rsidRPr="00FF17BA" w:rsidRDefault="004105B8" w:rsidP="004105B8">
      <w:pPr>
        <w:pStyle w:val="a4"/>
        <w:widowControl/>
        <w:autoSpaceDE w:val="0"/>
        <w:autoSpaceDN w:val="0"/>
        <w:adjustRightInd w:val="0"/>
        <w:spacing w:after="120"/>
        <w:ind w:leftChars="0" w:left="357"/>
        <w:jc w:val="both"/>
        <w:rPr>
          <w:rFonts w:eastAsiaTheme="minorEastAsia"/>
          <w:kern w:val="0"/>
        </w:rPr>
      </w:pPr>
      <w:r w:rsidRPr="00FF17BA">
        <w:t>The parties agree that, after a party requests dispute adjudication, the Board and CAA may, at a party’s request and with the</w:t>
      </w:r>
      <w:r>
        <w:t xml:space="preserve"> other party’s</w:t>
      </w:r>
      <w:r w:rsidRPr="00FF17BA">
        <w:t xml:space="preserve"> consent, convert</w:t>
      </w:r>
      <w:r>
        <w:t xml:space="preserve"> the</w:t>
      </w:r>
      <w:r w:rsidRPr="00FF17BA">
        <w:t xml:space="preserve"> dispute adjudication process into mediation process by recording in the </w:t>
      </w:r>
      <w:r>
        <w:t>Tripartite</w:t>
      </w:r>
      <w:r w:rsidRPr="00FF17BA">
        <w:t xml:space="preserve"> Agreement that the members are mediators appointed by the parties. </w:t>
      </w:r>
      <w:r>
        <w:t>The d</w:t>
      </w:r>
      <w:r w:rsidRPr="00FF17BA">
        <w:t>ispute adjudication process terminates upon conversion into mediation process.</w:t>
      </w:r>
    </w:p>
    <w:p w:rsidR="004105B8" w:rsidRPr="00FF17BA" w:rsidRDefault="004105B8" w:rsidP="004105B8">
      <w:pPr>
        <w:pStyle w:val="a4"/>
        <w:widowControl/>
        <w:autoSpaceDE w:val="0"/>
        <w:autoSpaceDN w:val="0"/>
        <w:adjustRightInd w:val="0"/>
        <w:spacing w:after="240"/>
        <w:ind w:leftChars="0" w:left="360"/>
        <w:jc w:val="both"/>
        <w:rPr>
          <w:rFonts w:eastAsia="Times New Roman"/>
          <w:kern w:val="0"/>
          <w:sz w:val="20"/>
          <w:szCs w:val="20"/>
        </w:rPr>
      </w:pPr>
      <w:r w:rsidRPr="00433524">
        <w:t>The Rules on Arbitration Institution, Mediation Procedures and Fees</w:t>
      </w:r>
      <w:r w:rsidRPr="00FF17BA">
        <w:t xml:space="preserve">, </w:t>
      </w:r>
      <w:r>
        <w:t xml:space="preserve">CAA’s </w:t>
      </w:r>
      <w:r w:rsidRPr="00FF17BA">
        <w:t xml:space="preserve">Mediation Rules and related regulations shall apply to such mediation. </w:t>
      </w:r>
    </w:p>
    <w:p w:rsidR="004105B8" w:rsidRPr="00FF17BA" w:rsidRDefault="004105B8" w:rsidP="004105B8">
      <w:pPr>
        <w:pStyle w:val="a4"/>
        <w:widowControl/>
        <w:numPr>
          <w:ilvl w:val="0"/>
          <w:numId w:val="1"/>
        </w:numPr>
        <w:autoSpaceDE w:val="0"/>
        <w:autoSpaceDN w:val="0"/>
        <w:adjustRightInd w:val="0"/>
        <w:spacing w:after="240"/>
        <w:ind w:leftChars="0"/>
        <w:rPr>
          <w:rFonts w:eastAsiaTheme="minorEastAsia"/>
          <w:b/>
          <w:kern w:val="0"/>
        </w:rPr>
      </w:pPr>
      <w:r>
        <w:rPr>
          <w:rFonts w:eastAsiaTheme="minorEastAsia"/>
          <w:b/>
          <w:kern w:val="0"/>
        </w:rPr>
        <w:t>CAA’</w:t>
      </w:r>
      <w:r w:rsidRPr="00FF17BA">
        <w:rPr>
          <w:rFonts w:eastAsiaTheme="minorEastAsia"/>
          <w:b/>
          <w:kern w:val="0"/>
        </w:rPr>
        <w:t>s</w:t>
      </w:r>
      <w:r>
        <w:rPr>
          <w:rFonts w:eastAsiaTheme="minorEastAsia"/>
          <w:b/>
          <w:kern w:val="0"/>
        </w:rPr>
        <w:t xml:space="preserve"> Administrative Assistance</w:t>
      </w:r>
    </w:p>
    <w:p w:rsidR="004105B8" w:rsidRPr="00FF17BA" w:rsidRDefault="004105B8" w:rsidP="004105B8">
      <w:pPr>
        <w:pStyle w:val="a4"/>
        <w:widowControl/>
        <w:autoSpaceDE w:val="0"/>
        <w:autoSpaceDN w:val="0"/>
        <w:adjustRightInd w:val="0"/>
        <w:spacing w:after="240"/>
        <w:ind w:leftChars="0" w:left="360"/>
        <w:jc w:val="both"/>
        <w:rPr>
          <w:rFonts w:eastAsiaTheme="minorEastAsia"/>
          <w:kern w:val="0"/>
        </w:rPr>
      </w:pPr>
      <w:r w:rsidRPr="00FF17BA">
        <w:t xml:space="preserve">The parties agree to request CAA to assist with </w:t>
      </w:r>
      <w:r>
        <w:t xml:space="preserve">dispute adjudication as well as </w:t>
      </w:r>
      <w:r w:rsidRPr="00FF17BA">
        <w:t xml:space="preserve">administrative matters relating to the Board’s operation, and to </w:t>
      </w:r>
      <w:r>
        <w:t>pay the relevant expenses.</w:t>
      </w:r>
    </w:p>
    <w:p w:rsidR="004105B8" w:rsidRPr="00FF17BA" w:rsidRDefault="004105B8" w:rsidP="004105B8">
      <w:pPr>
        <w:pStyle w:val="a4"/>
        <w:widowControl/>
        <w:numPr>
          <w:ilvl w:val="0"/>
          <w:numId w:val="1"/>
        </w:numPr>
        <w:autoSpaceDE w:val="0"/>
        <w:autoSpaceDN w:val="0"/>
        <w:adjustRightInd w:val="0"/>
        <w:spacing w:after="240"/>
        <w:ind w:leftChars="0"/>
        <w:rPr>
          <w:rFonts w:eastAsiaTheme="minorEastAsia"/>
          <w:b/>
          <w:kern w:val="0"/>
        </w:rPr>
      </w:pPr>
      <w:r w:rsidRPr="00FF17BA">
        <w:rPr>
          <w:rFonts w:eastAsiaTheme="minorEastAsia"/>
          <w:b/>
          <w:kern w:val="0"/>
        </w:rPr>
        <w:t>Dispute Resolution</w:t>
      </w:r>
    </w:p>
    <w:p w:rsidR="004105B8" w:rsidRDefault="004105B8" w:rsidP="004105B8">
      <w:pPr>
        <w:pStyle w:val="a4"/>
        <w:widowControl/>
        <w:autoSpaceDE w:val="0"/>
        <w:autoSpaceDN w:val="0"/>
        <w:adjustRightInd w:val="0"/>
        <w:spacing w:after="240"/>
        <w:ind w:leftChars="0" w:left="360"/>
        <w:jc w:val="both"/>
      </w:pPr>
      <w:r>
        <w:lastRenderedPageBreak/>
        <w:t xml:space="preserve">If any dispute arising out of, relating to or in connection with this Agreement cannot be resolved by negotiation, the parties shall refer such dispute to Chinese Arbitration Association, Taipei (CAA) for arbitration in accordance with the Arbitration Law of Taiwan and CAA Arbitration Rules. The </w:t>
      </w:r>
      <w:r w:rsidRPr="001F1171">
        <w:t>seat</w:t>
      </w:r>
      <w:r>
        <w:t xml:space="preserve"> of arbitration shall be Taipei / Taichung / Kaohsiung [</w:t>
      </w:r>
      <w:r w:rsidRPr="00E23A32">
        <w:rPr>
          <w:i/>
          <w:iCs/>
        </w:rPr>
        <w:t>please select one</w:t>
      </w:r>
      <w:r>
        <w:t xml:space="preserve">]. </w:t>
      </w:r>
    </w:p>
    <w:p w:rsidR="004105B8" w:rsidRDefault="004105B8" w:rsidP="004105B8">
      <w:pPr>
        <w:widowControl/>
        <w:rPr>
          <w:rFonts w:eastAsiaTheme="minorEastAsia"/>
          <w:kern w:val="0"/>
        </w:rPr>
      </w:pPr>
      <w:r>
        <w:rPr>
          <w:rFonts w:eastAsiaTheme="minorEastAsia"/>
          <w:kern w:val="0"/>
        </w:rPr>
        <w:br w:type="page"/>
      </w:r>
    </w:p>
    <w:p w:rsidR="004105B8" w:rsidRPr="009F7D2E" w:rsidRDefault="004105B8" w:rsidP="004105B8">
      <w:pPr>
        <w:widowControl/>
        <w:autoSpaceDE w:val="0"/>
        <w:autoSpaceDN w:val="0"/>
        <w:adjustRightInd w:val="0"/>
        <w:snapToGrid w:val="0"/>
        <w:spacing w:after="240" w:line="360" w:lineRule="auto"/>
        <w:jc w:val="both"/>
        <w:rPr>
          <w:rFonts w:eastAsiaTheme="minorEastAsia"/>
          <w:kern w:val="0"/>
        </w:rPr>
      </w:pPr>
      <w:r w:rsidRPr="009F7D2E">
        <w:rPr>
          <w:rFonts w:eastAsiaTheme="minorEastAsia"/>
          <w:kern w:val="0"/>
        </w:rPr>
        <w:lastRenderedPageBreak/>
        <w:t xml:space="preserve">Party </w:t>
      </w:r>
      <w:proofErr w:type="gramStart"/>
      <w:r w:rsidRPr="009F7D2E">
        <w:rPr>
          <w:rFonts w:eastAsiaTheme="minorEastAsia"/>
          <w:kern w:val="0"/>
        </w:rPr>
        <w:t>A</w:t>
      </w:r>
      <w:proofErr w:type="gramEnd"/>
      <w:r w:rsidRPr="009F7D2E">
        <w:rPr>
          <w:rFonts w:eastAsiaTheme="minorEastAsia"/>
          <w:kern w:val="0"/>
        </w:rPr>
        <w:t xml:space="preserve"> ________________________________</w:t>
      </w:r>
    </w:p>
    <w:p w:rsidR="004105B8" w:rsidRPr="009F7D2E" w:rsidRDefault="004105B8" w:rsidP="004105B8">
      <w:pPr>
        <w:widowControl/>
        <w:autoSpaceDE w:val="0"/>
        <w:autoSpaceDN w:val="0"/>
        <w:adjustRightInd w:val="0"/>
        <w:snapToGrid w:val="0"/>
        <w:spacing w:after="240" w:line="360" w:lineRule="auto"/>
        <w:jc w:val="both"/>
        <w:rPr>
          <w:rFonts w:eastAsiaTheme="minorEastAsia"/>
          <w:kern w:val="0"/>
        </w:rPr>
      </w:pPr>
      <w:proofErr w:type="gramStart"/>
      <w:r w:rsidRPr="009F7D2E">
        <w:rPr>
          <w:rFonts w:eastAsiaTheme="minorEastAsia"/>
          <w:kern w:val="0"/>
        </w:rPr>
        <w:t>Address  _</w:t>
      </w:r>
      <w:proofErr w:type="gramEnd"/>
      <w:r w:rsidRPr="009F7D2E">
        <w:rPr>
          <w:rFonts w:eastAsiaTheme="minorEastAsia"/>
          <w:kern w:val="0"/>
        </w:rPr>
        <w:t>_____________________________</w:t>
      </w:r>
    </w:p>
    <w:p w:rsidR="004105B8" w:rsidRPr="009F7D2E" w:rsidRDefault="004105B8" w:rsidP="004105B8">
      <w:pPr>
        <w:widowControl/>
        <w:autoSpaceDE w:val="0"/>
        <w:autoSpaceDN w:val="0"/>
        <w:adjustRightInd w:val="0"/>
        <w:snapToGrid w:val="0"/>
        <w:spacing w:after="240" w:line="360" w:lineRule="auto"/>
        <w:jc w:val="both"/>
        <w:rPr>
          <w:rFonts w:eastAsiaTheme="minorEastAsia"/>
          <w:kern w:val="0"/>
        </w:rPr>
      </w:pPr>
      <w:r w:rsidRPr="009F7D2E">
        <w:rPr>
          <w:rFonts w:eastAsiaTheme="minorEastAsia"/>
          <w:kern w:val="0"/>
        </w:rPr>
        <w:t>Party B ________________________________</w:t>
      </w:r>
    </w:p>
    <w:p w:rsidR="004105B8" w:rsidRPr="009F7D2E" w:rsidRDefault="004105B8" w:rsidP="004105B8">
      <w:pPr>
        <w:widowControl/>
        <w:autoSpaceDE w:val="0"/>
        <w:autoSpaceDN w:val="0"/>
        <w:adjustRightInd w:val="0"/>
        <w:snapToGrid w:val="0"/>
        <w:spacing w:after="240" w:line="360" w:lineRule="auto"/>
        <w:jc w:val="both"/>
        <w:rPr>
          <w:rFonts w:eastAsiaTheme="minorEastAsia"/>
          <w:kern w:val="0"/>
        </w:rPr>
      </w:pPr>
      <w:r w:rsidRPr="009F7D2E">
        <w:rPr>
          <w:rFonts w:eastAsiaTheme="minorEastAsia"/>
          <w:kern w:val="0"/>
        </w:rPr>
        <w:t>Address ______________________________</w:t>
      </w:r>
    </w:p>
    <w:p w:rsidR="004105B8" w:rsidRPr="009F7D2E" w:rsidRDefault="004105B8" w:rsidP="004105B8">
      <w:pPr>
        <w:widowControl/>
        <w:autoSpaceDE w:val="0"/>
        <w:autoSpaceDN w:val="0"/>
        <w:adjustRightInd w:val="0"/>
        <w:snapToGrid w:val="0"/>
        <w:spacing w:after="240" w:line="360" w:lineRule="auto"/>
        <w:jc w:val="both"/>
        <w:rPr>
          <w:rFonts w:eastAsiaTheme="minorEastAsia"/>
          <w:kern w:val="0"/>
        </w:rPr>
      </w:pPr>
      <w:r w:rsidRPr="009F7D2E">
        <w:rPr>
          <w:rFonts w:eastAsiaTheme="minorEastAsia"/>
          <w:kern w:val="0"/>
        </w:rPr>
        <w:t xml:space="preserve">DAB Member </w:t>
      </w:r>
      <w:r>
        <w:rPr>
          <w:rFonts w:eastAsiaTheme="minorEastAsia"/>
          <w:kern w:val="0"/>
        </w:rPr>
        <w:t>n</w:t>
      </w:r>
      <w:r w:rsidRPr="009F7D2E">
        <w:rPr>
          <w:rFonts w:eastAsiaTheme="minorEastAsia"/>
          <w:kern w:val="0"/>
        </w:rPr>
        <w:t>ame __________________________</w:t>
      </w:r>
    </w:p>
    <w:p w:rsidR="004105B8" w:rsidRPr="009F7D2E" w:rsidRDefault="004105B8" w:rsidP="004105B8">
      <w:pPr>
        <w:widowControl/>
        <w:autoSpaceDE w:val="0"/>
        <w:autoSpaceDN w:val="0"/>
        <w:adjustRightInd w:val="0"/>
        <w:snapToGrid w:val="0"/>
        <w:spacing w:after="240" w:line="360" w:lineRule="auto"/>
        <w:jc w:val="both"/>
        <w:rPr>
          <w:rFonts w:eastAsiaTheme="minorEastAsia"/>
          <w:kern w:val="0"/>
        </w:rPr>
      </w:pPr>
      <w:r w:rsidRPr="009F7D2E">
        <w:rPr>
          <w:rFonts w:eastAsiaTheme="minorEastAsia"/>
          <w:kern w:val="0"/>
        </w:rPr>
        <w:t>Address ________________________</w:t>
      </w:r>
    </w:p>
    <w:p w:rsidR="007F1558" w:rsidRDefault="004105B8" w:rsidP="004105B8">
      <w:pPr>
        <w:widowControl/>
        <w:autoSpaceDE w:val="0"/>
        <w:autoSpaceDN w:val="0"/>
        <w:adjustRightInd w:val="0"/>
        <w:snapToGrid w:val="0"/>
        <w:spacing w:after="240" w:line="360" w:lineRule="auto"/>
        <w:jc w:val="both"/>
      </w:pPr>
      <w:r w:rsidRPr="009F7D2E">
        <w:rPr>
          <w:rFonts w:eastAsiaTheme="minorEastAsia"/>
          <w:kern w:val="0"/>
        </w:rPr>
        <w:t>Date: ________________________________________</w:t>
      </w:r>
      <w:bookmarkStart w:id="1" w:name="_GoBack"/>
      <w:bookmarkEnd w:id="1"/>
      <w:r w:rsidRPr="00FF17BA">
        <w:br w:type="column"/>
      </w:r>
    </w:p>
    <w:sectPr w:rsidR="007F1558" w:rsidSect="004105B8">
      <w:pgSz w:w="11906" w:h="16838"/>
      <w:pgMar w:top="1440" w:right="1474" w:bottom="1440"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9431E"/>
    <w:multiLevelType w:val="hybridMultilevel"/>
    <w:tmpl w:val="964C686E"/>
    <w:lvl w:ilvl="0" w:tplc="AD040686">
      <w:start w:val="1"/>
      <w:numFmt w:val="lowerRoman"/>
      <w:lvlText w:val="(%1)"/>
      <w:lvlJc w:val="left"/>
      <w:pPr>
        <w:ind w:left="1440" w:hanging="720"/>
      </w:pPr>
      <w:rPr>
        <w:rFonts w:hint="eastAsia"/>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 w15:restartNumberingAfterBreak="0">
    <w:nsid w:val="111F7BD1"/>
    <w:multiLevelType w:val="hybridMultilevel"/>
    <w:tmpl w:val="A9D867D2"/>
    <w:lvl w:ilvl="0" w:tplc="E53EFF1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2" w15:restartNumberingAfterBreak="0">
    <w:nsid w:val="1C4702D9"/>
    <w:multiLevelType w:val="hybridMultilevel"/>
    <w:tmpl w:val="E4BA5DD8"/>
    <w:lvl w:ilvl="0" w:tplc="65A4A2C4">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3" w15:restartNumberingAfterBreak="0">
    <w:nsid w:val="1C936C95"/>
    <w:multiLevelType w:val="hybridMultilevel"/>
    <w:tmpl w:val="FEEAFCFA"/>
    <w:lvl w:ilvl="0" w:tplc="B72CA720">
      <w:start w:val="1"/>
      <w:numFmt w:val="low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33592308"/>
    <w:multiLevelType w:val="hybridMultilevel"/>
    <w:tmpl w:val="5F189F2E"/>
    <w:lvl w:ilvl="0" w:tplc="12D4B5C8">
      <w:start w:val="1"/>
      <w:numFmt w:val="decimal"/>
      <w:lvlText w:val="(%1)"/>
      <w:lvlJc w:val="left"/>
      <w:pPr>
        <w:ind w:left="720" w:hanging="360"/>
      </w:pPr>
      <w:rPr>
        <w:rFonts w:ascii="Times" w:eastAsiaTheme="minorEastAsia" w:hAnsi="Times" w:cs="Times" w:hint="eastAsia"/>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5" w15:restartNumberingAfterBreak="0">
    <w:nsid w:val="54F32C76"/>
    <w:multiLevelType w:val="hybridMultilevel"/>
    <w:tmpl w:val="FB56B88C"/>
    <w:lvl w:ilvl="0" w:tplc="522CF2B6">
      <w:start w:val="1"/>
      <w:numFmt w:val="lowerRoman"/>
      <w:lvlText w:val="(%1)"/>
      <w:lvlJc w:val="left"/>
      <w:pPr>
        <w:ind w:left="1440" w:hanging="720"/>
      </w:pPr>
      <w:rPr>
        <w:rFonts w:hint="eastAsia"/>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6" w15:restartNumberingAfterBreak="0">
    <w:nsid w:val="6DAD5A19"/>
    <w:multiLevelType w:val="hybridMultilevel"/>
    <w:tmpl w:val="A5F8CBB6"/>
    <w:lvl w:ilvl="0" w:tplc="C3C8638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7" w15:restartNumberingAfterBreak="0">
    <w:nsid w:val="71755DA7"/>
    <w:multiLevelType w:val="hybridMultilevel"/>
    <w:tmpl w:val="F618809C"/>
    <w:lvl w:ilvl="0" w:tplc="07B03A8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7"/>
  </w:num>
  <w:num w:numId="2">
    <w:abstractNumId w:val="1"/>
  </w:num>
  <w:num w:numId="3">
    <w:abstractNumId w:val="5"/>
  </w:num>
  <w:num w:numId="4">
    <w:abstractNumId w:val="0"/>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B8"/>
    <w:rsid w:val="004105B8"/>
    <w:rsid w:val="00AB20CC"/>
    <w:rsid w:val="00CB45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8DE44-2125-41F8-9521-9EA88E3B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5B8"/>
    <w:pPr>
      <w:widowControl w:val="0"/>
    </w:pPr>
    <w:rPr>
      <w:rFonts w:ascii="Times New Roman" w:eastAsia="新細明體" w:hAnsi="Times New Roman" w:cs="Times New Roman"/>
      <w:szCs w:val="24"/>
    </w:rPr>
  </w:style>
  <w:style w:type="paragraph" w:styleId="1">
    <w:name w:val="heading 1"/>
    <w:basedOn w:val="a0"/>
    <w:next w:val="a"/>
    <w:link w:val="10"/>
    <w:uiPriority w:val="9"/>
    <w:qFormat/>
    <w:rsid w:val="004105B8"/>
    <w:pPr>
      <w:spacing w:before="0" w:after="0"/>
      <w:jc w:val="left"/>
    </w:pPr>
    <w:rPr>
      <w:rFonts w:ascii="Times New Roman" w:hAnsi="Times New Roman" w:cs="Times New Roman"/>
      <w:bCs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4105B8"/>
    <w:rPr>
      <w:rFonts w:ascii="Times New Roman" w:eastAsia="新細明體" w:hAnsi="Times New Roman" w:cs="Times New Roman"/>
      <w:b/>
      <w:sz w:val="28"/>
      <w:szCs w:val="28"/>
    </w:rPr>
  </w:style>
  <w:style w:type="paragraph" w:styleId="a4">
    <w:name w:val="List Paragraph"/>
    <w:basedOn w:val="a"/>
    <w:uiPriority w:val="34"/>
    <w:qFormat/>
    <w:rsid w:val="004105B8"/>
    <w:pPr>
      <w:ind w:leftChars="200" w:left="480"/>
    </w:pPr>
  </w:style>
  <w:style w:type="paragraph" w:styleId="a0">
    <w:name w:val="Title"/>
    <w:basedOn w:val="a"/>
    <w:next w:val="a"/>
    <w:link w:val="a5"/>
    <w:uiPriority w:val="10"/>
    <w:qFormat/>
    <w:rsid w:val="004105B8"/>
    <w:pPr>
      <w:spacing w:before="240" w:after="60"/>
      <w:jc w:val="center"/>
      <w:outlineLvl w:val="0"/>
    </w:pPr>
    <w:rPr>
      <w:rFonts w:asciiTheme="majorHAnsi" w:hAnsiTheme="majorHAnsi" w:cstheme="majorBidi"/>
      <w:b/>
      <w:bCs/>
      <w:sz w:val="32"/>
      <w:szCs w:val="32"/>
    </w:rPr>
  </w:style>
  <w:style w:type="character" w:customStyle="1" w:styleId="a5">
    <w:name w:val="標題 字元"/>
    <w:basedOn w:val="a1"/>
    <w:link w:val="a0"/>
    <w:uiPriority w:val="10"/>
    <w:rsid w:val="004105B8"/>
    <w:rPr>
      <w:rFonts w:asciiTheme="majorHAnsi" w:eastAsia="新細明體"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1332</Words>
  <Characters>7598</Characters>
  <Application>Microsoft Office Word</Application>
  <DocSecurity>0</DocSecurity>
  <Lines>63</Lines>
  <Paragraphs>17</Paragraphs>
  <ScaleCrop>false</ScaleCrop>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2018-03-29T03:30:00Z</dcterms:created>
  <dcterms:modified xsi:type="dcterms:W3CDTF">2018-03-29T03:33:00Z</dcterms:modified>
</cp:coreProperties>
</file>